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CF853" w14:textId="77777777" w:rsidR="00190107" w:rsidRDefault="00190107" w:rsidP="00190107">
      <w:pPr>
        <w:ind w:left="0" w:firstLine="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Minutes of the Parish Council Meeting </w:t>
      </w:r>
    </w:p>
    <w:p w14:paraId="6A5F8E7F" w14:textId="053C7820" w:rsidR="00190107" w:rsidRDefault="00190107" w:rsidP="00190107">
      <w:pPr>
        <w:ind w:left="0" w:firstLine="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Held on Tuesday 4</w:t>
      </w:r>
      <w:r w:rsidRPr="00B11E66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March 2025at 7.30pm at Tandridge Village Hall, Tandridge Lane, Tandridge</w:t>
      </w:r>
    </w:p>
    <w:p w14:paraId="6EEA9233" w14:textId="77777777" w:rsidR="00190107" w:rsidRDefault="00190107" w:rsidP="00190107">
      <w:pPr>
        <w:ind w:left="0" w:firstLine="0"/>
        <w:rPr>
          <w:rFonts w:asciiTheme="majorHAnsi" w:hAnsiTheme="majorHAnsi" w:cstheme="majorHAnsi"/>
          <w:b/>
          <w:bCs/>
          <w:sz w:val="22"/>
        </w:rPr>
      </w:pPr>
    </w:p>
    <w:p w14:paraId="37F7963B" w14:textId="77777777" w:rsidR="00190107" w:rsidRDefault="00190107" w:rsidP="00190107">
      <w:pPr>
        <w:ind w:left="0" w:firstLine="0"/>
        <w:rPr>
          <w:rFonts w:asciiTheme="majorHAnsi" w:hAnsiTheme="majorHAnsi" w:cstheme="majorHAnsi"/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A0A462" wp14:editId="51CF3D0F">
                <wp:simplePos x="0" y="0"/>
                <wp:positionH relativeFrom="page">
                  <wp:posOffset>358140</wp:posOffset>
                </wp:positionH>
                <wp:positionV relativeFrom="page">
                  <wp:posOffset>258445</wp:posOffset>
                </wp:positionV>
                <wp:extent cx="2289810" cy="421640"/>
                <wp:effectExtent l="0" t="0" r="0" b="0"/>
                <wp:wrapSquare wrapText="bothSides"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9810" cy="421640"/>
                          <a:chOff x="0" y="0"/>
                          <a:chExt cx="2289810" cy="477338"/>
                        </a:xfrm>
                      </wpg:grpSpPr>
                      <pic:pic xmlns:pic="http://schemas.openxmlformats.org/drawingml/2006/picture">
                        <pic:nvPicPr>
                          <pic:cNvPr id="742537897" name="Picture 7425378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0"/>
                            <a:ext cx="2286000" cy="400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8249231" name="Rectangle 438249231"/>
                        <wps:cNvSpPr/>
                        <wps:spPr>
                          <a:xfrm>
                            <a:off x="0" y="2529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CE7FE" w14:textId="77777777" w:rsidR="00190107" w:rsidRDefault="00190107" w:rsidP="00190107">
                              <w:pPr>
                                <w:spacing w:after="160" w:line="252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0A462" id="Group 6" o:spid="_x0000_s1026" style="position:absolute;margin-left:28.2pt;margin-top:20.35pt;width:180.3pt;height:33.2pt;z-index:251659264;mso-position-horizontal-relative:page;mso-position-vertical-relative:page" coordsize="22898,47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2537897" o:spid="_x0000_s1027" type="#_x0000_t75" style="position:absolute;left:38;width:2286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">
                  <v:imagedata r:id="rId9" o:title=""/>
                </v:shape>
                <v:rect id="Rectangle 438249231" o:spid="_x0000_s1028" style="position:absolute;top:252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" filled="f" stroked="f">
                  <v:textbox inset="0,0,0,0">
                    <w:txbxContent>
                      <w:p w14:paraId="7F2CE7FE" w14:textId="77777777" w:rsidR="00190107" w:rsidRDefault="00190107" w:rsidP="00190107">
                        <w:pPr>
                          <w:spacing w:after="160" w:line="252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Theme="majorHAnsi" w:hAnsiTheme="majorHAnsi" w:cstheme="majorHAnsi"/>
          <w:b/>
          <w:bCs/>
          <w:sz w:val="22"/>
        </w:rPr>
        <w:t>Present:</w:t>
      </w:r>
      <w:r>
        <w:rPr>
          <w:rFonts w:asciiTheme="majorHAnsi" w:hAnsiTheme="majorHAnsi" w:cstheme="majorHAnsi"/>
          <w:b/>
          <w:sz w:val="22"/>
        </w:rPr>
        <w:tab/>
        <w:t xml:space="preserve">  </w:t>
      </w:r>
      <w:r>
        <w:rPr>
          <w:rFonts w:asciiTheme="majorHAnsi" w:hAnsiTheme="majorHAnsi" w:cstheme="majorHAnsi"/>
          <w:b/>
          <w:sz w:val="22"/>
        </w:rPr>
        <w:tab/>
      </w:r>
    </w:p>
    <w:p w14:paraId="304B17E5" w14:textId="60F8FB64" w:rsidR="00190107" w:rsidRDefault="00190107" w:rsidP="00190107">
      <w:pPr>
        <w:ind w:left="0" w:firstLine="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bCs/>
          <w:sz w:val="22"/>
        </w:rPr>
        <w:t xml:space="preserve">Chairman:             </w:t>
      </w:r>
      <w:r w:rsidR="00997B0F">
        <w:rPr>
          <w:rFonts w:asciiTheme="majorHAnsi" w:hAnsiTheme="majorHAnsi" w:cstheme="majorHAnsi"/>
          <w:b/>
          <w:bCs/>
          <w:sz w:val="22"/>
        </w:rPr>
        <w:t xml:space="preserve">Mr Ivor Stamp </w:t>
      </w:r>
    </w:p>
    <w:p w14:paraId="4BE08A73" w14:textId="77777777" w:rsidR="00190107" w:rsidRDefault="00190107" w:rsidP="00190107">
      <w:pPr>
        <w:ind w:left="0" w:firstLine="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bCs/>
          <w:sz w:val="22"/>
        </w:rPr>
        <w:t>Clerk:</w:t>
      </w:r>
      <w:r>
        <w:rPr>
          <w:rFonts w:asciiTheme="majorHAnsi" w:hAnsiTheme="majorHAnsi" w:cstheme="majorHAnsi"/>
          <w:sz w:val="22"/>
        </w:rPr>
        <w:t xml:space="preserve">                     Ms Clare Crouch </w:t>
      </w:r>
    </w:p>
    <w:p w14:paraId="002C4AF4" w14:textId="5043DE70" w:rsidR="00190107" w:rsidRDefault="00190107" w:rsidP="00190107">
      <w:pPr>
        <w:ind w:left="1440" w:hanging="144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bCs/>
          <w:sz w:val="22"/>
        </w:rPr>
        <w:t xml:space="preserve">Councillors: </w:t>
      </w:r>
      <w:r>
        <w:rPr>
          <w:rFonts w:asciiTheme="majorHAnsi" w:hAnsiTheme="majorHAnsi" w:cstheme="majorHAnsi"/>
          <w:b/>
          <w:sz w:val="22"/>
        </w:rPr>
        <w:tab/>
        <w:t xml:space="preserve">  </w:t>
      </w:r>
      <w:r w:rsidR="00997B0F" w:rsidRPr="002E77F7">
        <w:rPr>
          <w:rFonts w:asciiTheme="majorHAnsi" w:hAnsiTheme="majorHAnsi" w:cstheme="majorHAnsi"/>
          <w:bCs/>
          <w:sz w:val="22"/>
        </w:rPr>
        <w:t>M</w:t>
      </w:r>
      <w:r w:rsidR="002E77F7">
        <w:rPr>
          <w:rFonts w:asciiTheme="majorHAnsi" w:hAnsiTheme="majorHAnsi" w:cstheme="majorHAnsi"/>
          <w:bCs/>
          <w:sz w:val="22"/>
        </w:rPr>
        <w:t>r</w:t>
      </w:r>
      <w:r w:rsidR="00997B0F" w:rsidRPr="002E77F7">
        <w:rPr>
          <w:rFonts w:asciiTheme="majorHAnsi" w:hAnsiTheme="majorHAnsi" w:cstheme="majorHAnsi"/>
          <w:bCs/>
          <w:sz w:val="22"/>
        </w:rPr>
        <w:t xml:space="preserve"> A Nosworthy,</w:t>
      </w:r>
      <w:r w:rsidR="002E77F7" w:rsidRPr="002E77F7">
        <w:rPr>
          <w:rFonts w:asciiTheme="majorHAnsi" w:hAnsiTheme="majorHAnsi" w:cstheme="majorHAnsi"/>
          <w:bCs/>
          <w:sz w:val="22"/>
        </w:rPr>
        <w:t xml:space="preserve"> Mr</w:t>
      </w:r>
      <w:r w:rsidRPr="002E77F7">
        <w:rPr>
          <w:rFonts w:asciiTheme="majorHAnsi" w:hAnsiTheme="majorHAnsi" w:cstheme="majorHAnsi"/>
          <w:bCs/>
          <w:sz w:val="22"/>
        </w:rPr>
        <w:t>s</w:t>
      </w:r>
      <w:r w:rsidRPr="000822E0">
        <w:rPr>
          <w:rFonts w:asciiTheme="majorHAnsi" w:hAnsiTheme="majorHAnsi" w:cstheme="majorHAnsi"/>
          <w:bCs/>
          <w:sz w:val="22"/>
        </w:rPr>
        <w:t xml:space="preserve"> S Pocock, Mr</w:t>
      </w:r>
      <w:r>
        <w:rPr>
          <w:rFonts w:asciiTheme="majorHAnsi" w:hAnsiTheme="majorHAnsi" w:cstheme="majorHAnsi"/>
          <w:sz w:val="22"/>
        </w:rPr>
        <w:t xml:space="preserve"> C Porter</w:t>
      </w:r>
    </w:p>
    <w:p w14:paraId="3E4418B4" w14:textId="1333F2E8" w:rsidR="00190107" w:rsidRDefault="00190107" w:rsidP="00190107">
      <w:pPr>
        <w:ind w:left="1440" w:hanging="1440"/>
        <w:rPr>
          <w:rFonts w:asciiTheme="majorHAnsi" w:hAnsiTheme="majorHAnsi" w:cstheme="majorHAnsi"/>
          <w:b/>
          <w:i/>
          <w:color w:val="auto"/>
          <w:szCs w:val="20"/>
        </w:rPr>
      </w:pPr>
      <w:r>
        <w:rPr>
          <w:rFonts w:asciiTheme="majorHAnsi" w:hAnsiTheme="majorHAnsi" w:cstheme="majorHAnsi"/>
          <w:b/>
          <w:bCs/>
          <w:sz w:val="22"/>
        </w:rPr>
        <w:t>I</w:t>
      </w:r>
      <w:r>
        <w:rPr>
          <w:rFonts w:asciiTheme="majorHAnsi" w:hAnsiTheme="majorHAnsi" w:cstheme="majorHAnsi"/>
          <w:b/>
          <w:bCs/>
          <w:sz w:val="22"/>
          <w:lang w:val="en-US"/>
        </w:rPr>
        <w:t xml:space="preserve">n attendance: </w:t>
      </w:r>
      <w:r>
        <w:rPr>
          <w:rFonts w:asciiTheme="majorHAnsi" w:hAnsiTheme="majorHAnsi" w:cstheme="majorHAnsi"/>
          <w:b/>
          <w:sz w:val="22"/>
          <w:lang w:val="en-US"/>
        </w:rPr>
        <w:t xml:space="preserve">    </w:t>
      </w:r>
      <w:r>
        <w:rPr>
          <w:rFonts w:asciiTheme="majorHAnsi" w:hAnsiTheme="majorHAnsi" w:cstheme="majorHAnsi"/>
          <w:bCs/>
          <w:sz w:val="22"/>
          <w:lang w:val="en-US"/>
        </w:rPr>
        <w:t xml:space="preserve">Councillor </w:t>
      </w:r>
      <w:r w:rsidR="008E36A5">
        <w:rPr>
          <w:rFonts w:asciiTheme="majorHAnsi" w:hAnsiTheme="majorHAnsi" w:cstheme="majorHAnsi"/>
          <w:bCs/>
          <w:sz w:val="22"/>
          <w:lang w:val="en-US"/>
        </w:rPr>
        <w:t xml:space="preserve">Liz </w:t>
      </w:r>
      <w:r>
        <w:rPr>
          <w:rFonts w:asciiTheme="majorHAnsi" w:hAnsiTheme="majorHAnsi" w:cstheme="majorHAnsi"/>
          <w:bCs/>
          <w:sz w:val="22"/>
          <w:lang w:val="en-US"/>
        </w:rPr>
        <w:t xml:space="preserve">Lockwood </w:t>
      </w:r>
    </w:p>
    <w:p w14:paraId="557495B8" w14:textId="77777777" w:rsidR="00190107" w:rsidRDefault="00190107" w:rsidP="00190107">
      <w:pPr>
        <w:tabs>
          <w:tab w:val="left" w:pos="7056"/>
        </w:tabs>
        <w:spacing w:after="0" w:line="239" w:lineRule="auto"/>
        <w:ind w:left="0" w:right="926" w:firstLine="0"/>
        <w:rPr>
          <w:rFonts w:asciiTheme="majorHAnsi" w:hAnsiTheme="majorHAnsi" w:cstheme="majorHAnsi"/>
          <w:b/>
          <w:i/>
          <w:color w:val="auto"/>
          <w:szCs w:val="20"/>
        </w:rPr>
      </w:pPr>
      <w:r>
        <w:rPr>
          <w:rFonts w:asciiTheme="majorHAnsi" w:hAnsiTheme="majorHAnsi" w:cstheme="majorHAnsi"/>
          <w:b/>
          <w:i/>
          <w:color w:val="auto"/>
          <w:szCs w:val="20"/>
        </w:rPr>
        <w:tab/>
      </w:r>
    </w:p>
    <w:p w14:paraId="596A4535" w14:textId="77777777" w:rsidR="00FE4AD2" w:rsidRDefault="00FE4AD2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color w:val="auto"/>
          <w:szCs w:val="20"/>
        </w:rPr>
      </w:pPr>
    </w:p>
    <w:p w14:paraId="767C76B3" w14:textId="77777777" w:rsidR="00F63DE6" w:rsidRDefault="00F63DE6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color w:val="auto"/>
          <w:szCs w:val="20"/>
        </w:rPr>
      </w:pPr>
    </w:p>
    <w:p w14:paraId="53603CAA" w14:textId="77777777" w:rsidR="00F63DE6" w:rsidRPr="00DF2308" w:rsidRDefault="00F63DE6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color w:val="auto"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29"/>
        <w:gridCol w:w="9495"/>
      </w:tblGrid>
      <w:tr w:rsidR="00DF2308" w:rsidRPr="00DF2308" w14:paraId="7604F08F" w14:textId="77777777" w:rsidTr="008D1844">
        <w:tc>
          <w:tcPr>
            <w:tcW w:w="629" w:type="dxa"/>
          </w:tcPr>
          <w:p w14:paraId="2533343B" w14:textId="2AA2E673" w:rsidR="00FE4AD2" w:rsidRPr="001323A4" w:rsidRDefault="00C2771D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82</w:t>
            </w:r>
            <w:r w:rsidR="00FE4AD2" w:rsidRPr="001323A4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.</w:t>
            </w:r>
          </w:p>
        </w:tc>
        <w:tc>
          <w:tcPr>
            <w:tcW w:w="9495" w:type="dxa"/>
          </w:tcPr>
          <w:p w14:paraId="38678277" w14:textId="77777777" w:rsidR="00FE4AD2" w:rsidRPr="001323A4" w:rsidRDefault="00FE4AD2" w:rsidP="008D184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323A4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PROCEDURAL MATTERS</w:t>
            </w:r>
          </w:p>
        </w:tc>
      </w:tr>
      <w:tr w:rsidR="00DF2308" w:rsidRPr="00DF2308" w14:paraId="34F491AA" w14:textId="77777777" w:rsidTr="008D1844">
        <w:tc>
          <w:tcPr>
            <w:tcW w:w="629" w:type="dxa"/>
          </w:tcPr>
          <w:p w14:paraId="60C88C69" w14:textId="56A6F926" w:rsidR="00AB14A9" w:rsidRPr="001323A4" w:rsidRDefault="00C2771D" w:rsidP="00AB14A9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82</w:t>
            </w:r>
            <w:r w:rsidR="00AB14A9" w:rsidRPr="001323A4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.</w:t>
            </w:r>
            <w:r w:rsidR="002F1C3F" w:rsidRPr="001323A4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1</w:t>
            </w:r>
          </w:p>
        </w:tc>
        <w:tc>
          <w:tcPr>
            <w:tcW w:w="9495" w:type="dxa"/>
          </w:tcPr>
          <w:p w14:paraId="08BF7B94" w14:textId="67C2B9B0" w:rsidR="00AB14A9" w:rsidRPr="001323A4" w:rsidRDefault="00AB14A9" w:rsidP="00AB14A9">
            <w:pPr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  <w:r w:rsidRPr="001323A4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Apologies:</w:t>
            </w:r>
            <w:r w:rsidRPr="001323A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="00997B0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A</w:t>
            </w:r>
            <w:r w:rsidRPr="001323A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pologies for </w:t>
            </w:r>
            <w:r w:rsidR="00997B0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absence were received from Cllr Cameron MacIntosh, </w:t>
            </w:r>
            <w:r w:rsidR="00520A08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Cllr Julie </w:t>
            </w:r>
            <w:r w:rsidR="005B2F2C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Duggan, Cllr Peter Killick, Cllr Caroline Wallace, </w:t>
            </w:r>
            <w:r w:rsidR="00997B0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Cllr Colin David and Cllr Alan Schmidt</w:t>
            </w:r>
            <w:r w:rsidR="001A497E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.</w:t>
            </w:r>
          </w:p>
        </w:tc>
      </w:tr>
      <w:tr w:rsidR="00DF2308" w:rsidRPr="00DF2308" w14:paraId="796870A9" w14:textId="77777777" w:rsidTr="008D1844">
        <w:tc>
          <w:tcPr>
            <w:tcW w:w="629" w:type="dxa"/>
          </w:tcPr>
          <w:p w14:paraId="258509BD" w14:textId="16E40B5C" w:rsidR="00AB14A9" w:rsidRPr="001323A4" w:rsidRDefault="00C2771D" w:rsidP="00AB14A9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82</w:t>
            </w:r>
            <w:r w:rsidR="00AB14A9" w:rsidRPr="001323A4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.</w:t>
            </w:r>
            <w:r w:rsidR="002F1C3F" w:rsidRPr="001323A4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2</w:t>
            </w:r>
          </w:p>
        </w:tc>
        <w:tc>
          <w:tcPr>
            <w:tcW w:w="9495" w:type="dxa"/>
          </w:tcPr>
          <w:p w14:paraId="7BD36F79" w14:textId="54E2A341" w:rsidR="00AB14A9" w:rsidRPr="001323A4" w:rsidRDefault="00AB14A9" w:rsidP="00AB14A9">
            <w:pPr>
              <w:spacing w:after="0" w:line="240" w:lineRule="auto"/>
              <w:ind w:left="35" w:firstLine="0"/>
              <w:rPr>
                <w:rFonts w:asciiTheme="minorHAnsi" w:eastAsia="Times New Roman" w:hAnsiTheme="minorHAnsi" w:cstheme="minorHAnsi"/>
                <w:color w:val="auto"/>
                <w:sz w:val="22"/>
                <w:lang w:val="en-US" w:eastAsia="en-US"/>
              </w:rPr>
            </w:pPr>
            <w:r w:rsidRPr="001323A4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Disclosure of Interests:</w:t>
            </w:r>
            <w:r w:rsidRPr="001323A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Pr="001323A4">
              <w:rPr>
                <w:rFonts w:asciiTheme="minorHAnsi" w:eastAsia="Times New Roman" w:hAnsiTheme="minorHAnsi" w:cstheme="minorHAnsi"/>
                <w:color w:val="auto"/>
                <w:sz w:val="22"/>
                <w:lang w:val="en-US" w:eastAsia="en-US"/>
              </w:rPr>
              <w:t>T</w:t>
            </w:r>
            <w:r w:rsidR="002E77F7">
              <w:rPr>
                <w:rFonts w:asciiTheme="minorHAnsi" w:eastAsia="Times New Roman" w:hAnsiTheme="minorHAnsi" w:cstheme="minorHAnsi"/>
                <w:color w:val="auto"/>
                <w:sz w:val="22"/>
                <w:lang w:val="en-US" w:eastAsia="en-US"/>
              </w:rPr>
              <w:t xml:space="preserve">here were no </w:t>
            </w:r>
            <w:r w:rsidRPr="001323A4">
              <w:rPr>
                <w:rFonts w:asciiTheme="minorHAnsi" w:eastAsia="Times New Roman" w:hAnsiTheme="minorHAnsi" w:cstheme="minorHAnsi"/>
                <w:color w:val="auto"/>
                <w:sz w:val="22"/>
                <w:lang w:val="en-US" w:eastAsia="en-US"/>
              </w:rPr>
              <w:t>disclosure</w:t>
            </w:r>
            <w:r w:rsidR="002E77F7">
              <w:rPr>
                <w:rFonts w:asciiTheme="minorHAnsi" w:eastAsia="Times New Roman" w:hAnsiTheme="minorHAnsi" w:cstheme="minorHAnsi"/>
                <w:color w:val="auto"/>
                <w:sz w:val="22"/>
                <w:lang w:val="en-US" w:eastAsia="en-US"/>
              </w:rPr>
              <w:t>s made</w:t>
            </w:r>
            <w:r w:rsidRPr="001323A4">
              <w:rPr>
                <w:rFonts w:asciiTheme="minorHAnsi" w:eastAsia="Times New Roman" w:hAnsiTheme="minorHAnsi" w:cstheme="minorHAnsi"/>
                <w:color w:val="auto"/>
                <w:sz w:val="22"/>
                <w:lang w:val="en-US" w:eastAsia="en-US"/>
              </w:rPr>
              <w:t xml:space="preserve"> by Members of any Disclosable Pecuniary Interests (DPIs) and / or other interests arising under the Code of Conduct</w:t>
            </w:r>
          </w:p>
        </w:tc>
      </w:tr>
      <w:tr w:rsidR="00DF2308" w:rsidRPr="00DF2308" w14:paraId="75F10AFE" w14:textId="77777777" w:rsidTr="008D1844">
        <w:tc>
          <w:tcPr>
            <w:tcW w:w="629" w:type="dxa"/>
          </w:tcPr>
          <w:p w14:paraId="36B6FF67" w14:textId="17DA7607" w:rsidR="00AB14A9" w:rsidRPr="001323A4" w:rsidRDefault="00C2771D" w:rsidP="00AB14A9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82</w:t>
            </w:r>
            <w:r w:rsidR="002F1C3F" w:rsidRPr="001323A4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.3</w:t>
            </w:r>
          </w:p>
        </w:tc>
        <w:tc>
          <w:tcPr>
            <w:tcW w:w="9495" w:type="dxa"/>
          </w:tcPr>
          <w:p w14:paraId="2570DD93" w14:textId="7B022867" w:rsidR="00375E04" w:rsidRPr="001323A4" w:rsidRDefault="00AB14A9" w:rsidP="00636827">
            <w:pPr>
              <w:spacing w:after="0" w:line="239" w:lineRule="auto"/>
              <w:ind w:left="34" w:right="-28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323A4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Public questions: </w:t>
            </w:r>
            <w:r w:rsidRPr="001323A4">
              <w:rPr>
                <w:rFonts w:asciiTheme="minorHAnsi" w:hAnsiTheme="minorHAnsi" w:cstheme="minorHAnsi"/>
                <w:color w:val="auto"/>
                <w:sz w:val="22"/>
              </w:rPr>
              <w:t xml:space="preserve">The first ten minutes of the meeting are available for members of the public to raise questions about and comment on items on the agenda.  </w:t>
            </w:r>
            <w:r w:rsidR="002E77F7">
              <w:rPr>
                <w:rFonts w:asciiTheme="minorHAnsi" w:hAnsiTheme="minorHAnsi" w:cstheme="minorHAnsi"/>
                <w:color w:val="auto"/>
                <w:sz w:val="22"/>
              </w:rPr>
              <w:t xml:space="preserve">There were no members of the public present </w:t>
            </w:r>
          </w:p>
        </w:tc>
      </w:tr>
      <w:tr w:rsidR="00DF2308" w:rsidRPr="00DF2308" w14:paraId="66B1BA20" w14:textId="77777777" w:rsidTr="008D1844">
        <w:tc>
          <w:tcPr>
            <w:tcW w:w="629" w:type="dxa"/>
          </w:tcPr>
          <w:p w14:paraId="3B3FB420" w14:textId="15F68ECF" w:rsidR="00AB14A9" w:rsidRPr="001323A4" w:rsidRDefault="00C2771D" w:rsidP="00AB14A9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82</w:t>
            </w:r>
            <w:r w:rsidR="002F1C3F" w:rsidRPr="001323A4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.4</w:t>
            </w:r>
          </w:p>
        </w:tc>
        <w:tc>
          <w:tcPr>
            <w:tcW w:w="9495" w:type="dxa"/>
          </w:tcPr>
          <w:p w14:paraId="15EE013A" w14:textId="696C5DE5" w:rsidR="0013074E" w:rsidRPr="001323A4" w:rsidRDefault="00AB14A9" w:rsidP="00C94DA6">
            <w:pPr>
              <w:spacing w:after="0" w:line="240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323A4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Minutes:</w:t>
            </w:r>
            <w:r w:rsidRPr="001323A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Minutes of the Parish Council meeting held on the</w:t>
            </w:r>
            <w:r w:rsidR="00636827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="005E23BC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4</w:t>
            </w:r>
            <w:r w:rsidR="002F617C" w:rsidRPr="002F617C">
              <w:rPr>
                <w:rFonts w:asciiTheme="minorHAnsi" w:eastAsia="Times New Roman" w:hAnsiTheme="minorHAnsi" w:cstheme="minorHAnsi"/>
                <w:color w:val="auto"/>
                <w:sz w:val="22"/>
                <w:vertAlign w:val="superscript"/>
                <w:lang w:eastAsia="en-US"/>
              </w:rPr>
              <w:t>th</w:t>
            </w:r>
            <w:r w:rsidR="002F617C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="005E23BC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Febr</w:t>
            </w:r>
            <w:r w:rsidR="00C2771D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u</w:t>
            </w:r>
            <w:r w:rsidR="002F617C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ary 2025</w:t>
            </w:r>
            <w:r w:rsidRPr="001323A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, </w:t>
            </w:r>
            <w:r w:rsidR="002E77F7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we</w:t>
            </w:r>
            <w:r w:rsidRPr="001323A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re agreed and signed as a true record</w:t>
            </w:r>
            <w:r w:rsidR="0065545E" w:rsidRPr="001323A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by Cllr</w:t>
            </w:r>
            <w:r w:rsidR="00615773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Nosworthy</w:t>
            </w:r>
            <w:r w:rsidR="00C94DA6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. </w:t>
            </w:r>
            <w:r w:rsidR="00615773" w:rsidRPr="00F828EC">
              <w:rPr>
                <w:rFonts w:asciiTheme="minorHAnsi" w:eastAsia="Times New Roman" w:hAnsiTheme="minorHAnsi" w:cstheme="minorHAnsi"/>
                <w:bCs/>
                <w:color w:val="auto"/>
                <w:sz w:val="22"/>
                <w:lang w:eastAsia="en-US"/>
              </w:rPr>
              <w:t xml:space="preserve">In </w:t>
            </w:r>
            <w:r w:rsidR="002E77F7" w:rsidRPr="00F828EC">
              <w:rPr>
                <w:rFonts w:asciiTheme="minorHAnsi" w:eastAsia="Times New Roman" w:hAnsiTheme="minorHAnsi" w:cstheme="minorHAnsi"/>
                <w:bCs/>
                <w:color w:val="auto"/>
                <w:sz w:val="22"/>
                <w:lang w:eastAsia="en-US"/>
              </w:rPr>
              <w:t>addition,</w:t>
            </w:r>
            <w:r w:rsidR="00615773" w:rsidRPr="00F828EC">
              <w:rPr>
                <w:rFonts w:asciiTheme="minorHAnsi" w:eastAsia="Times New Roman" w:hAnsiTheme="minorHAnsi" w:cstheme="minorHAnsi"/>
                <w:bCs/>
                <w:color w:val="auto"/>
                <w:sz w:val="22"/>
                <w:lang w:eastAsia="en-US"/>
              </w:rPr>
              <w:t xml:space="preserve"> the</w:t>
            </w:r>
            <w:r w:rsidR="00615773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 xml:space="preserve"> </w:t>
            </w:r>
            <w:r w:rsidR="00F828EC" w:rsidRPr="00F828EC">
              <w:rPr>
                <w:rFonts w:asciiTheme="minorHAnsi" w:eastAsia="Times New Roman" w:hAnsiTheme="minorHAnsi" w:cstheme="minorHAnsi"/>
                <w:bCs/>
                <w:color w:val="auto"/>
                <w:sz w:val="22"/>
                <w:lang w:eastAsia="en-US"/>
              </w:rPr>
              <w:t>m</w:t>
            </w:r>
            <w:r w:rsidR="00615773" w:rsidRPr="001323A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inutes of the Parish Council meeting held on the</w:t>
            </w:r>
            <w:r w:rsidR="00615773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7</w:t>
            </w:r>
            <w:r w:rsidR="00615773" w:rsidRPr="002F617C">
              <w:rPr>
                <w:rFonts w:asciiTheme="minorHAnsi" w:eastAsia="Times New Roman" w:hAnsiTheme="minorHAnsi" w:cstheme="minorHAnsi"/>
                <w:color w:val="auto"/>
                <w:sz w:val="22"/>
                <w:vertAlign w:val="superscript"/>
                <w:lang w:eastAsia="en-US"/>
              </w:rPr>
              <w:t>th</w:t>
            </w:r>
            <w:r w:rsidR="00615773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January 2025</w:t>
            </w:r>
            <w:r w:rsidR="00615773" w:rsidRPr="001323A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, </w:t>
            </w:r>
            <w:r w:rsidR="002E77F7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wer</w:t>
            </w:r>
            <w:r w:rsidR="00615773" w:rsidRPr="001323A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e agreed and signed as a true record by Cllr</w:t>
            </w:r>
            <w:r w:rsidR="00615773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="00826AF2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Stam</w:t>
            </w:r>
            <w:r w:rsidR="00F828EC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p</w:t>
            </w:r>
          </w:p>
        </w:tc>
      </w:tr>
    </w:tbl>
    <w:p w14:paraId="2F5D3125" w14:textId="77777777" w:rsidR="00FE4AD2" w:rsidRDefault="00FE4AD2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color w:val="auto"/>
          <w:szCs w:val="20"/>
        </w:rPr>
      </w:pPr>
    </w:p>
    <w:p w14:paraId="70B5914F" w14:textId="77777777" w:rsidR="00F63DE6" w:rsidRPr="00DF2308" w:rsidRDefault="00F63DE6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color w:val="auto"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29"/>
        <w:gridCol w:w="9495"/>
      </w:tblGrid>
      <w:tr w:rsidR="00DF2308" w:rsidRPr="00DF2308" w14:paraId="084C6E08" w14:textId="77777777" w:rsidTr="008D1844">
        <w:tc>
          <w:tcPr>
            <w:tcW w:w="629" w:type="dxa"/>
          </w:tcPr>
          <w:p w14:paraId="7FDAB044" w14:textId="21FB4BBF" w:rsidR="00FE4AD2" w:rsidRPr="00DF2308" w:rsidRDefault="00C2771D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83</w:t>
            </w:r>
            <w:r w:rsidR="00FE4AD2" w:rsidRPr="00DF2308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.</w:t>
            </w:r>
          </w:p>
        </w:tc>
        <w:tc>
          <w:tcPr>
            <w:tcW w:w="9495" w:type="dxa"/>
          </w:tcPr>
          <w:p w14:paraId="03A9130C" w14:textId="77777777" w:rsidR="00FE4AD2" w:rsidRPr="00DF2308" w:rsidRDefault="00FE4AD2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F2308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REPORTS </w:t>
            </w:r>
          </w:p>
        </w:tc>
      </w:tr>
      <w:tr w:rsidR="00DF2308" w:rsidRPr="00DF2308" w14:paraId="37028152" w14:textId="77777777" w:rsidTr="008D1844">
        <w:tc>
          <w:tcPr>
            <w:tcW w:w="629" w:type="dxa"/>
          </w:tcPr>
          <w:p w14:paraId="7725E4FF" w14:textId="67AE9A22" w:rsidR="00FE4AD2" w:rsidRPr="00DF2308" w:rsidRDefault="00C2771D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83</w:t>
            </w:r>
            <w:r w:rsidR="00896C40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.1</w:t>
            </w:r>
          </w:p>
        </w:tc>
        <w:tc>
          <w:tcPr>
            <w:tcW w:w="9495" w:type="dxa"/>
          </w:tcPr>
          <w:p w14:paraId="26C09807" w14:textId="20456A98" w:rsidR="00FE4AD2" w:rsidRDefault="00FE4AD2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F2308">
              <w:rPr>
                <w:rFonts w:asciiTheme="minorHAnsi" w:hAnsiTheme="minorHAnsi" w:cstheme="minorHAnsi"/>
                <w:color w:val="auto"/>
                <w:sz w:val="22"/>
              </w:rPr>
              <w:t>County Councillor Report</w:t>
            </w:r>
            <w:r w:rsidR="005525BD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DF2308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218F8366" w14:textId="4B26AFFD" w:rsidR="00520D81" w:rsidRPr="00520D81" w:rsidRDefault="005525BD" w:rsidP="00520D81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R</w:t>
            </w:r>
            <w:r w:rsidR="00520D81" w:rsidRPr="00520D81">
              <w:rPr>
                <w:rFonts w:asciiTheme="minorHAnsi" w:hAnsiTheme="minorHAnsi" w:cstheme="minorHAnsi"/>
                <w:color w:val="auto"/>
                <w:sz w:val="22"/>
              </w:rPr>
              <w:t>eorganisation and devo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lution</w:t>
            </w:r>
            <w:r w:rsidR="00520D81" w:rsidRPr="00520D81">
              <w:rPr>
                <w:rFonts w:asciiTheme="minorHAnsi" w:hAnsiTheme="minorHAnsi" w:cstheme="minorHAnsi"/>
                <w:color w:val="auto"/>
                <w:sz w:val="22"/>
              </w:rPr>
              <w:t xml:space="preserve"> - my understanding is that an initial business case is likely to come out this month with the aim for a full business case by May. I know that the leaders of the 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Districts and Boroughs</w:t>
            </w:r>
            <w:r w:rsidR="00520D81" w:rsidRPr="00520D81">
              <w:rPr>
                <w:rFonts w:asciiTheme="minorHAnsi" w:hAnsiTheme="minorHAnsi" w:cstheme="minorHAnsi"/>
                <w:color w:val="auto"/>
                <w:sz w:val="22"/>
              </w:rPr>
              <w:t xml:space="preserve"> are involved in the discussions with Tim Oliver (leader of Surrey) in a form of a working group. I also don’t think there will be changes to Parish 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C</w:t>
            </w:r>
            <w:r w:rsidR="00520D81" w:rsidRPr="00520D81">
              <w:rPr>
                <w:rFonts w:asciiTheme="minorHAnsi" w:hAnsiTheme="minorHAnsi" w:cstheme="minorHAnsi"/>
                <w:color w:val="auto"/>
                <w:sz w:val="22"/>
              </w:rPr>
              <w:t>ouncils (considering that a lot of Surrey is Parished).</w:t>
            </w:r>
          </w:p>
          <w:p w14:paraId="19B0970E" w14:textId="77777777" w:rsidR="00520D81" w:rsidRPr="00520D81" w:rsidRDefault="00520D81" w:rsidP="00520D81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520D81">
              <w:rPr>
                <w:rFonts w:asciiTheme="minorHAnsi" w:hAnsiTheme="minorHAnsi" w:cstheme="minorHAnsi"/>
                <w:color w:val="auto"/>
                <w:sz w:val="22"/>
              </w:rPr>
              <w:t> </w:t>
            </w:r>
          </w:p>
          <w:p w14:paraId="269FB400" w14:textId="7575EB4E" w:rsidR="00520D81" w:rsidRPr="00520D81" w:rsidRDefault="00520D81" w:rsidP="00520D81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520D81">
              <w:rPr>
                <w:rFonts w:asciiTheme="minorHAnsi" w:hAnsiTheme="minorHAnsi" w:cstheme="minorHAnsi"/>
                <w:color w:val="auto"/>
                <w:sz w:val="22"/>
              </w:rPr>
              <w:t>Further, only other thing I wanted to update on is that we may be closing Tandridge lane (17</w:t>
            </w:r>
            <w:r w:rsidRPr="00520D81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th</w:t>
            </w:r>
            <w:r w:rsidRPr="00520D81">
              <w:rPr>
                <w:rFonts w:asciiTheme="minorHAnsi" w:hAnsiTheme="minorHAnsi" w:cstheme="minorHAnsi"/>
                <w:color w:val="auto"/>
                <w:sz w:val="22"/>
              </w:rPr>
              <w:t xml:space="preserve"> March) for 2 days while we carry out additional cleaning to the culverts near Millstone (you may recall that we managed to get our DI gang down here late last year). But </w:t>
            </w:r>
            <w:r w:rsidR="005525BD">
              <w:rPr>
                <w:rFonts w:asciiTheme="minorHAnsi" w:hAnsiTheme="minorHAnsi" w:cstheme="minorHAnsi"/>
                <w:color w:val="auto"/>
                <w:sz w:val="22"/>
              </w:rPr>
              <w:t xml:space="preserve">I will </w:t>
            </w:r>
            <w:r w:rsidRPr="00520D81">
              <w:rPr>
                <w:rFonts w:asciiTheme="minorHAnsi" w:hAnsiTheme="minorHAnsi" w:cstheme="minorHAnsi"/>
                <w:color w:val="auto"/>
                <w:sz w:val="22"/>
              </w:rPr>
              <w:t xml:space="preserve">notify </w:t>
            </w:r>
            <w:r w:rsidR="005525BD">
              <w:rPr>
                <w:rFonts w:asciiTheme="minorHAnsi" w:hAnsiTheme="minorHAnsi" w:cstheme="minorHAnsi"/>
                <w:color w:val="auto"/>
                <w:sz w:val="22"/>
              </w:rPr>
              <w:t>the Parish Council</w:t>
            </w:r>
            <w:r w:rsidRPr="00520D81">
              <w:rPr>
                <w:rFonts w:asciiTheme="minorHAnsi" w:hAnsiTheme="minorHAnsi" w:cstheme="minorHAnsi"/>
                <w:color w:val="auto"/>
                <w:sz w:val="22"/>
              </w:rPr>
              <w:t xml:space="preserve"> and post on </w:t>
            </w:r>
            <w:r w:rsidR="005525BD" w:rsidRPr="00520D81">
              <w:rPr>
                <w:rFonts w:asciiTheme="minorHAnsi" w:hAnsiTheme="minorHAnsi" w:cstheme="minorHAnsi"/>
                <w:color w:val="auto"/>
                <w:sz w:val="22"/>
              </w:rPr>
              <w:t>Facebook</w:t>
            </w:r>
            <w:r w:rsidRPr="00520D81">
              <w:rPr>
                <w:rFonts w:asciiTheme="minorHAnsi" w:hAnsiTheme="minorHAnsi" w:cstheme="minorHAnsi"/>
                <w:color w:val="auto"/>
                <w:sz w:val="22"/>
              </w:rPr>
              <w:t xml:space="preserve"> if we are going ahead with this.</w:t>
            </w:r>
          </w:p>
          <w:p w14:paraId="03CEFE68" w14:textId="77777777" w:rsidR="002E77F7" w:rsidRPr="00DF2308" w:rsidRDefault="002E77F7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DF2308" w:rsidRPr="00DF2308" w14:paraId="2F195240" w14:textId="77777777" w:rsidTr="008D1844">
        <w:tc>
          <w:tcPr>
            <w:tcW w:w="629" w:type="dxa"/>
          </w:tcPr>
          <w:p w14:paraId="762800B3" w14:textId="747CF4E9" w:rsidR="00FE4AD2" w:rsidRPr="00DF2308" w:rsidRDefault="00C2771D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83</w:t>
            </w:r>
            <w:r w:rsidR="00FE4AD2" w:rsidRPr="00DF2308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.2</w:t>
            </w:r>
          </w:p>
        </w:tc>
        <w:tc>
          <w:tcPr>
            <w:tcW w:w="9495" w:type="dxa"/>
          </w:tcPr>
          <w:p w14:paraId="4F8EE84E" w14:textId="77777777" w:rsidR="00FE4AD2" w:rsidRDefault="00FE4AD2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F2308">
              <w:rPr>
                <w:rFonts w:asciiTheme="minorHAnsi" w:hAnsiTheme="minorHAnsi" w:cstheme="minorHAnsi"/>
                <w:color w:val="auto"/>
                <w:sz w:val="22"/>
              </w:rPr>
              <w:t xml:space="preserve">District Councillor Report </w:t>
            </w:r>
          </w:p>
          <w:p w14:paraId="1BF1CAF1" w14:textId="2D2FF552" w:rsidR="006B1DEF" w:rsidRDefault="00760F34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Tandridge </w:t>
            </w:r>
            <w:r w:rsidR="005525BD">
              <w:rPr>
                <w:rFonts w:asciiTheme="minorHAnsi" w:hAnsiTheme="minorHAnsi" w:cstheme="minorHAnsi"/>
                <w:color w:val="auto"/>
                <w:sz w:val="22"/>
              </w:rPr>
              <w:t>District Council’s p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oint of view</w:t>
            </w:r>
            <w:r w:rsidR="006B1DEF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5525BD">
              <w:rPr>
                <w:rFonts w:asciiTheme="minorHAnsi" w:hAnsiTheme="minorHAnsi" w:cstheme="minorHAnsi"/>
                <w:color w:val="auto"/>
                <w:sz w:val="22"/>
              </w:rPr>
              <w:t>is that the D</w:t>
            </w:r>
            <w:r w:rsidR="006B1DEF">
              <w:rPr>
                <w:rFonts w:asciiTheme="minorHAnsi" w:hAnsiTheme="minorHAnsi" w:cstheme="minorHAnsi"/>
                <w:color w:val="auto"/>
                <w:sz w:val="22"/>
              </w:rPr>
              <w:t xml:space="preserve">istricts and </w:t>
            </w:r>
            <w:r w:rsidR="005525BD">
              <w:rPr>
                <w:rFonts w:asciiTheme="minorHAnsi" w:hAnsiTheme="minorHAnsi" w:cstheme="minorHAnsi"/>
                <w:color w:val="auto"/>
                <w:sz w:val="22"/>
              </w:rPr>
              <w:t>Boroughs</w:t>
            </w:r>
            <w:r w:rsidR="006B1DEF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5525BD">
              <w:rPr>
                <w:rFonts w:asciiTheme="minorHAnsi" w:hAnsiTheme="minorHAnsi" w:cstheme="minorHAnsi"/>
                <w:color w:val="auto"/>
                <w:sz w:val="22"/>
              </w:rPr>
              <w:t xml:space="preserve">have </w:t>
            </w:r>
            <w:r w:rsidR="006B1DEF">
              <w:rPr>
                <w:rFonts w:asciiTheme="minorHAnsi" w:hAnsiTheme="minorHAnsi" w:cstheme="minorHAnsi"/>
                <w:color w:val="auto"/>
                <w:sz w:val="22"/>
              </w:rPr>
              <w:t>put a case</w:t>
            </w:r>
            <w:r w:rsidR="00D61DA9">
              <w:rPr>
                <w:rFonts w:asciiTheme="minorHAnsi" w:hAnsiTheme="minorHAnsi" w:cstheme="minorHAnsi"/>
                <w:color w:val="auto"/>
                <w:sz w:val="22"/>
              </w:rPr>
              <w:t xml:space="preserve"> forward</w:t>
            </w:r>
            <w:r w:rsidR="006B1DEF">
              <w:rPr>
                <w:rFonts w:asciiTheme="minorHAnsi" w:hAnsiTheme="minorHAnsi" w:cstheme="minorHAnsi"/>
                <w:color w:val="auto"/>
                <w:sz w:val="22"/>
              </w:rPr>
              <w:t xml:space="preserve"> for </w:t>
            </w:r>
            <w:r w:rsidR="00D61DA9">
              <w:rPr>
                <w:rFonts w:asciiTheme="minorHAnsi" w:hAnsiTheme="minorHAnsi" w:cstheme="minorHAnsi"/>
                <w:color w:val="auto"/>
                <w:sz w:val="22"/>
              </w:rPr>
              <w:t>two</w:t>
            </w:r>
            <w:r w:rsidR="006B1DEF">
              <w:rPr>
                <w:rFonts w:asciiTheme="minorHAnsi" w:hAnsiTheme="minorHAnsi" w:cstheme="minorHAnsi"/>
                <w:color w:val="auto"/>
                <w:sz w:val="22"/>
              </w:rPr>
              <w:t xml:space="preserve"> unity or </w:t>
            </w:r>
            <w:r w:rsidR="00D61DA9">
              <w:rPr>
                <w:rFonts w:asciiTheme="minorHAnsi" w:hAnsiTheme="minorHAnsi" w:cstheme="minorHAnsi"/>
                <w:color w:val="auto"/>
                <w:sz w:val="22"/>
              </w:rPr>
              <w:t>three</w:t>
            </w:r>
            <w:r w:rsidR="006B1DEF">
              <w:rPr>
                <w:rFonts w:asciiTheme="minorHAnsi" w:hAnsiTheme="minorHAnsi" w:cstheme="minorHAnsi"/>
                <w:color w:val="auto"/>
                <w:sz w:val="22"/>
              </w:rPr>
              <w:t xml:space="preserve"> unitary areas</w:t>
            </w:r>
            <w:r w:rsidR="00D61DA9">
              <w:rPr>
                <w:rFonts w:asciiTheme="minorHAnsi" w:hAnsiTheme="minorHAnsi" w:cstheme="minorHAnsi"/>
                <w:color w:val="auto"/>
                <w:sz w:val="22"/>
              </w:rPr>
              <w:t xml:space="preserve">. The aim is to protect Tandridge District from a number of areas </w:t>
            </w:r>
            <w:r w:rsidR="00A21C4F">
              <w:rPr>
                <w:rFonts w:asciiTheme="minorHAnsi" w:hAnsiTheme="minorHAnsi" w:cstheme="minorHAnsi"/>
                <w:color w:val="auto"/>
                <w:sz w:val="22"/>
              </w:rPr>
              <w:t xml:space="preserve">such as Woking or Spelthorne as they have significant debt. However there is a concern that if the debt across the county were to be </w:t>
            </w:r>
            <w:r w:rsidR="006B1DEF">
              <w:rPr>
                <w:rFonts w:asciiTheme="minorHAnsi" w:hAnsiTheme="minorHAnsi" w:cstheme="minorHAnsi"/>
                <w:color w:val="auto"/>
                <w:sz w:val="22"/>
              </w:rPr>
              <w:t>shared equally between all</w:t>
            </w:r>
            <w:r w:rsidR="00A21C4F">
              <w:rPr>
                <w:rFonts w:asciiTheme="minorHAnsi" w:hAnsiTheme="minorHAnsi" w:cstheme="minorHAnsi"/>
                <w:color w:val="auto"/>
                <w:sz w:val="22"/>
              </w:rPr>
              <w:t xml:space="preserve"> the</w:t>
            </w:r>
            <w:r w:rsidR="006B1DEF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63037E">
              <w:rPr>
                <w:rFonts w:asciiTheme="minorHAnsi" w:hAnsiTheme="minorHAnsi" w:cstheme="minorHAnsi"/>
                <w:color w:val="auto"/>
                <w:sz w:val="22"/>
              </w:rPr>
              <w:t>districts</w:t>
            </w:r>
            <w:r w:rsidR="00A21C4F">
              <w:rPr>
                <w:rFonts w:asciiTheme="minorHAnsi" w:hAnsiTheme="minorHAnsi" w:cstheme="minorHAnsi"/>
                <w:color w:val="auto"/>
                <w:sz w:val="22"/>
              </w:rPr>
              <w:t>, this would equal</w:t>
            </w:r>
            <w:r w:rsidR="0063037E">
              <w:rPr>
                <w:rFonts w:asciiTheme="minorHAnsi" w:hAnsiTheme="minorHAnsi" w:cstheme="minorHAnsi"/>
                <w:color w:val="auto"/>
                <w:sz w:val="22"/>
              </w:rPr>
              <w:t xml:space="preserve"> £8</w:t>
            </w:r>
            <w:r w:rsidR="00A21C4F">
              <w:rPr>
                <w:rFonts w:asciiTheme="minorHAnsi" w:hAnsiTheme="minorHAnsi" w:cstheme="minorHAnsi"/>
                <w:color w:val="auto"/>
                <w:sz w:val="22"/>
              </w:rPr>
              <w:t>,</w:t>
            </w:r>
            <w:r w:rsidR="0063037E">
              <w:rPr>
                <w:rFonts w:asciiTheme="minorHAnsi" w:hAnsiTheme="minorHAnsi" w:cstheme="minorHAnsi"/>
                <w:color w:val="auto"/>
                <w:sz w:val="22"/>
              </w:rPr>
              <w:t>000 per resident</w:t>
            </w:r>
            <w:r w:rsidR="007873CA">
              <w:rPr>
                <w:rFonts w:asciiTheme="minorHAnsi" w:hAnsiTheme="minorHAnsi" w:cstheme="minorHAnsi"/>
                <w:color w:val="auto"/>
                <w:sz w:val="22"/>
              </w:rPr>
              <w:t>!!</w:t>
            </w:r>
          </w:p>
          <w:p w14:paraId="668105EA" w14:textId="24FEA337" w:rsidR="00F5290B" w:rsidRDefault="007873CA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In perspective – Tandridge District Council has invested into Council Housing so although has £93m in debt  - it is based on mortgaged asset. </w:t>
            </w:r>
          </w:p>
          <w:p w14:paraId="77FA6C68" w14:textId="01F3E778" w:rsidR="00F5290B" w:rsidRDefault="0087559E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>Reigate</w:t>
            </w:r>
            <w:r w:rsidR="00F5290B">
              <w:rPr>
                <w:rFonts w:asciiTheme="minorHAnsi" w:hAnsiTheme="minorHAnsi" w:cstheme="minorHAnsi"/>
                <w:color w:val="auto"/>
                <w:sz w:val="22"/>
              </w:rPr>
              <w:t xml:space="preserve"> and </w:t>
            </w:r>
            <w:r w:rsidR="007873CA">
              <w:rPr>
                <w:rFonts w:asciiTheme="minorHAnsi" w:hAnsiTheme="minorHAnsi" w:cstheme="minorHAnsi"/>
                <w:color w:val="auto"/>
                <w:sz w:val="22"/>
              </w:rPr>
              <w:t>B</w:t>
            </w:r>
            <w:r w:rsidR="00F5290B">
              <w:rPr>
                <w:rFonts w:asciiTheme="minorHAnsi" w:hAnsiTheme="minorHAnsi" w:cstheme="minorHAnsi"/>
                <w:color w:val="auto"/>
                <w:sz w:val="22"/>
              </w:rPr>
              <w:t>ansted</w:t>
            </w:r>
            <w:r w:rsidR="007873CA">
              <w:rPr>
                <w:rFonts w:asciiTheme="minorHAnsi" w:hAnsiTheme="minorHAnsi" w:cstheme="minorHAnsi"/>
                <w:color w:val="auto"/>
                <w:sz w:val="22"/>
              </w:rPr>
              <w:t xml:space="preserve"> have </w:t>
            </w:r>
            <w:r w:rsidR="00F5290B">
              <w:rPr>
                <w:rFonts w:asciiTheme="minorHAnsi" w:hAnsiTheme="minorHAnsi" w:cstheme="minorHAnsi"/>
                <w:color w:val="auto"/>
                <w:sz w:val="22"/>
              </w:rPr>
              <w:t>no debts but</w:t>
            </w:r>
            <w:r w:rsidR="007873CA">
              <w:rPr>
                <w:rFonts w:asciiTheme="minorHAnsi" w:hAnsiTheme="minorHAnsi" w:cstheme="minorHAnsi"/>
                <w:color w:val="auto"/>
                <w:sz w:val="22"/>
              </w:rPr>
              <w:t xml:space="preserve"> no housing asset either </w:t>
            </w:r>
            <w:r w:rsidR="00F5290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582DCEFC" w14:textId="77777777" w:rsidR="00F5290B" w:rsidRDefault="00F5290B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48ADB6A6" w14:textId="3BAD59D6" w:rsidR="001F3486" w:rsidRDefault="001F3486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Catherine Sayer </w:t>
            </w:r>
            <w:r w:rsidR="007873CA">
              <w:rPr>
                <w:rFonts w:asciiTheme="minorHAnsi" w:hAnsiTheme="minorHAnsi" w:cstheme="minorHAnsi"/>
                <w:color w:val="auto"/>
                <w:sz w:val="22"/>
              </w:rPr>
              <w:t xml:space="preserve">is working closely with all 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11 districts and boroughs </w:t>
            </w:r>
          </w:p>
          <w:p w14:paraId="2D4CBC49" w14:textId="77777777" w:rsidR="004976A5" w:rsidRDefault="004976A5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7DC7284D" w14:textId="0B67FAC7" w:rsidR="004976A5" w:rsidRDefault="007873CA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In </w:t>
            </w:r>
            <w:r w:rsidR="004976A5">
              <w:rPr>
                <w:rFonts w:asciiTheme="minorHAnsi" w:hAnsiTheme="minorHAnsi" w:cstheme="minorHAnsi"/>
                <w:color w:val="auto"/>
                <w:sz w:val="22"/>
              </w:rPr>
              <w:t xml:space="preserve">March or 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M</w:t>
            </w:r>
            <w:r w:rsidR="004976A5">
              <w:rPr>
                <w:rFonts w:asciiTheme="minorHAnsi" w:hAnsiTheme="minorHAnsi" w:cstheme="minorHAnsi"/>
                <w:color w:val="auto"/>
                <w:sz w:val="22"/>
              </w:rPr>
              <w:t xml:space="preserve">ay 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20</w:t>
            </w:r>
            <w:r w:rsidR="004976A5">
              <w:rPr>
                <w:rFonts w:asciiTheme="minorHAnsi" w:hAnsiTheme="minorHAnsi" w:cstheme="minorHAnsi"/>
                <w:color w:val="auto"/>
                <w:sz w:val="22"/>
              </w:rPr>
              <w:t xml:space="preserve">27 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there will be</w:t>
            </w:r>
            <w:r w:rsidR="004976A5">
              <w:rPr>
                <w:rFonts w:asciiTheme="minorHAnsi" w:hAnsiTheme="minorHAnsi" w:cstheme="minorHAnsi"/>
                <w:color w:val="auto"/>
                <w:sz w:val="22"/>
              </w:rPr>
              <w:t xml:space="preserve"> el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e</w:t>
            </w:r>
            <w:r w:rsidR="004976A5">
              <w:rPr>
                <w:rFonts w:asciiTheme="minorHAnsi" w:hAnsiTheme="minorHAnsi" w:cstheme="minorHAnsi"/>
                <w:color w:val="auto"/>
                <w:sz w:val="22"/>
              </w:rPr>
              <w:t xml:space="preserve">ctions 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held for the new </w:t>
            </w:r>
            <w:r w:rsidR="004976A5">
              <w:rPr>
                <w:rFonts w:asciiTheme="minorHAnsi" w:hAnsiTheme="minorHAnsi" w:cstheme="minorHAnsi"/>
                <w:color w:val="auto"/>
                <w:sz w:val="22"/>
              </w:rPr>
              <w:t xml:space="preserve">unitary councillors 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who will have </w:t>
            </w:r>
            <w:r w:rsidR="007D0E84">
              <w:rPr>
                <w:rFonts w:asciiTheme="minorHAnsi" w:hAnsiTheme="minorHAnsi" w:cstheme="minorHAnsi"/>
                <w:color w:val="auto"/>
                <w:sz w:val="22"/>
              </w:rPr>
              <w:t xml:space="preserve">up to </w:t>
            </w:r>
            <w:r w:rsidR="004976A5">
              <w:rPr>
                <w:rFonts w:asciiTheme="minorHAnsi" w:hAnsiTheme="minorHAnsi" w:cstheme="minorHAnsi"/>
                <w:color w:val="auto"/>
                <w:sz w:val="22"/>
              </w:rPr>
              <w:t xml:space="preserve"> 100</w:t>
            </w:r>
            <w:r w:rsidR="007D0E84">
              <w:rPr>
                <w:rFonts w:asciiTheme="minorHAnsi" w:hAnsiTheme="minorHAnsi" w:cstheme="minorHAnsi"/>
                <w:color w:val="auto"/>
                <w:sz w:val="22"/>
              </w:rPr>
              <w:t>,</w:t>
            </w:r>
            <w:r w:rsidR="004976A5">
              <w:rPr>
                <w:rFonts w:asciiTheme="minorHAnsi" w:hAnsiTheme="minorHAnsi" w:cstheme="minorHAnsi"/>
                <w:color w:val="auto"/>
                <w:sz w:val="22"/>
              </w:rPr>
              <w:t xml:space="preserve">000 electors in their patch </w:t>
            </w:r>
          </w:p>
          <w:p w14:paraId="35D6A2C2" w14:textId="77777777" w:rsidR="00A972BD" w:rsidRDefault="00A972BD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0C1BCAF0" w14:textId="6802C4EC" w:rsidR="00A972BD" w:rsidRDefault="00A972BD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Tandridge using CIL </w:t>
            </w:r>
            <w:r w:rsidR="001F5384">
              <w:rPr>
                <w:rFonts w:asciiTheme="minorHAnsi" w:hAnsiTheme="minorHAnsi" w:cstheme="minorHAnsi"/>
                <w:color w:val="auto"/>
                <w:sz w:val="22"/>
              </w:rPr>
              <w:t>money to reinvest and encouraging the Parishes to take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over assets </w:t>
            </w:r>
            <w:r w:rsidR="001F5384">
              <w:rPr>
                <w:rFonts w:asciiTheme="minorHAnsi" w:hAnsiTheme="minorHAnsi" w:cstheme="minorHAnsi"/>
                <w:color w:val="auto"/>
                <w:sz w:val="22"/>
              </w:rPr>
              <w:t xml:space="preserve">such as </w:t>
            </w:r>
            <w:r w:rsidR="004E317D">
              <w:rPr>
                <w:rFonts w:asciiTheme="minorHAnsi" w:hAnsiTheme="minorHAnsi" w:cstheme="minorHAnsi"/>
                <w:color w:val="auto"/>
                <w:sz w:val="22"/>
              </w:rPr>
              <w:t xml:space="preserve"> playgrounds</w:t>
            </w:r>
            <w:r w:rsidR="001F5384">
              <w:rPr>
                <w:rFonts w:asciiTheme="minorHAnsi" w:hAnsiTheme="minorHAnsi" w:cstheme="minorHAnsi"/>
                <w:color w:val="auto"/>
                <w:sz w:val="22"/>
              </w:rPr>
              <w:t xml:space="preserve"> – the Pilot scheme is still running and the clerk has not heard back as yet from any queries raised on the matter. </w:t>
            </w:r>
          </w:p>
          <w:p w14:paraId="366A82B0" w14:textId="77777777" w:rsidR="004E317D" w:rsidRDefault="004E317D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37FD562E" w14:textId="4A295966" w:rsidR="004E317D" w:rsidRDefault="004E317D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NP Framework </w:t>
            </w:r>
            <w:r w:rsidR="001F5384">
              <w:rPr>
                <w:rFonts w:asciiTheme="minorHAnsi" w:hAnsiTheme="minorHAnsi" w:cstheme="minorHAnsi"/>
                <w:color w:val="auto"/>
                <w:sz w:val="22"/>
              </w:rPr>
              <w:t xml:space="preserve">has had an update on </w:t>
            </w:r>
            <w:r w:rsidR="004D174C">
              <w:rPr>
                <w:rFonts w:asciiTheme="minorHAnsi" w:hAnsiTheme="minorHAnsi" w:cstheme="minorHAnsi"/>
                <w:color w:val="auto"/>
                <w:sz w:val="22"/>
              </w:rPr>
              <w:t xml:space="preserve">planning 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gu</w:t>
            </w:r>
            <w:r w:rsidR="004D174C">
              <w:rPr>
                <w:rFonts w:asciiTheme="minorHAnsi" w:hAnsiTheme="minorHAnsi" w:cstheme="minorHAnsi"/>
                <w:color w:val="auto"/>
                <w:sz w:val="22"/>
              </w:rPr>
              <w:t>idance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FD6EB9">
              <w:rPr>
                <w:rFonts w:asciiTheme="minorHAnsi" w:hAnsiTheme="minorHAnsi" w:cstheme="minorHAnsi"/>
                <w:color w:val="auto"/>
                <w:sz w:val="22"/>
              </w:rPr>
              <w:t>related to the Green B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elts</w:t>
            </w:r>
            <w:r w:rsidR="00FD6EB9">
              <w:rPr>
                <w:rFonts w:asciiTheme="minorHAnsi" w:hAnsiTheme="minorHAnsi" w:cstheme="minorHAnsi"/>
                <w:color w:val="auto"/>
                <w:sz w:val="22"/>
              </w:rPr>
              <w:t>. Unfortunately there is w</w:t>
            </w:r>
            <w:r w:rsidR="00400EFF">
              <w:rPr>
                <w:rFonts w:asciiTheme="minorHAnsi" w:hAnsiTheme="minorHAnsi" w:cstheme="minorHAnsi"/>
                <w:color w:val="auto"/>
                <w:sz w:val="22"/>
              </w:rPr>
              <w:t xml:space="preserve">eakened protection of the </w:t>
            </w:r>
            <w:r w:rsidR="00FD6EB9">
              <w:rPr>
                <w:rFonts w:asciiTheme="minorHAnsi" w:hAnsiTheme="minorHAnsi" w:cstheme="minorHAnsi"/>
                <w:color w:val="auto"/>
                <w:sz w:val="22"/>
              </w:rPr>
              <w:t>greenbelt</w:t>
            </w:r>
            <w:r w:rsidR="00400EFF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2A6327">
              <w:rPr>
                <w:rFonts w:asciiTheme="minorHAnsi" w:hAnsiTheme="minorHAnsi" w:cstheme="minorHAnsi"/>
                <w:color w:val="auto"/>
                <w:sz w:val="22"/>
              </w:rPr>
              <w:t xml:space="preserve">due to the introduction of the Grey Belt. </w:t>
            </w:r>
          </w:p>
          <w:p w14:paraId="01D73BD0" w14:textId="325A8F0B" w:rsidR="00400EFF" w:rsidRDefault="002A6327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The </w:t>
            </w:r>
            <w:r w:rsidR="00400EFF">
              <w:rPr>
                <w:rFonts w:asciiTheme="minorHAnsi" w:hAnsiTheme="minorHAnsi" w:cstheme="minorHAnsi"/>
                <w:color w:val="auto"/>
                <w:sz w:val="22"/>
              </w:rPr>
              <w:t xml:space="preserve">Grey belt </w:t>
            </w:r>
            <w:r w:rsidR="00B471EA">
              <w:rPr>
                <w:rFonts w:asciiTheme="minorHAnsi" w:hAnsiTheme="minorHAnsi" w:cstheme="minorHAnsi"/>
                <w:color w:val="auto"/>
                <w:sz w:val="22"/>
              </w:rPr>
              <w:t xml:space="preserve">allows for more areas to be classed as previously built upon therefore housing is approved – gardens in residential areas are now being classed as previously built on land. </w:t>
            </w:r>
          </w:p>
          <w:p w14:paraId="2A857E19" w14:textId="77777777" w:rsidR="00B471EA" w:rsidRDefault="00B471EA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06274008" w14:textId="2973DB5D" w:rsidR="0095124D" w:rsidRDefault="00B471EA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However the green belt still </w:t>
            </w:r>
            <w:r w:rsidR="00063077">
              <w:rPr>
                <w:rFonts w:asciiTheme="minorHAnsi" w:hAnsiTheme="minorHAnsi" w:cstheme="minorHAnsi"/>
                <w:color w:val="auto"/>
                <w:sz w:val="22"/>
              </w:rPr>
              <w:t>p</w:t>
            </w:r>
            <w:r w:rsidR="00400EFF">
              <w:rPr>
                <w:rFonts w:asciiTheme="minorHAnsi" w:hAnsiTheme="minorHAnsi" w:cstheme="minorHAnsi"/>
                <w:color w:val="auto"/>
                <w:sz w:val="22"/>
              </w:rPr>
              <w:t>rotect conservation area</w:t>
            </w:r>
            <w:r w:rsidR="00063077">
              <w:rPr>
                <w:rFonts w:asciiTheme="minorHAnsi" w:hAnsiTheme="minorHAnsi" w:cstheme="minorHAnsi"/>
                <w:color w:val="auto"/>
                <w:sz w:val="22"/>
              </w:rPr>
              <w:t>s</w:t>
            </w:r>
            <w:r w:rsidR="00400EFF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063077">
              <w:rPr>
                <w:rFonts w:asciiTheme="minorHAnsi" w:hAnsiTheme="minorHAnsi" w:cstheme="minorHAnsi"/>
                <w:color w:val="auto"/>
                <w:sz w:val="22"/>
              </w:rPr>
              <w:t xml:space="preserve">and stops </w:t>
            </w:r>
            <w:r w:rsidR="0095124D">
              <w:rPr>
                <w:rFonts w:asciiTheme="minorHAnsi" w:hAnsiTheme="minorHAnsi" w:cstheme="minorHAnsi"/>
                <w:color w:val="auto"/>
                <w:sz w:val="22"/>
              </w:rPr>
              <w:t xml:space="preserve">two built up areas merging </w:t>
            </w:r>
            <w:r w:rsidR="00063077">
              <w:rPr>
                <w:rFonts w:asciiTheme="minorHAnsi" w:hAnsiTheme="minorHAnsi" w:cstheme="minorHAnsi"/>
                <w:color w:val="auto"/>
                <w:sz w:val="22"/>
              </w:rPr>
              <w:t xml:space="preserve">to create bigger urbanisation </w:t>
            </w:r>
          </w:p>
          <w:p w14:paraId="6381D027" w14:textId="77777777" w:rsidR="00063077" w:rsidRDefault="00063077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77AFD207" w14:textId="3AC60570" w:rsidR="00A972BD" w:rsidRPr="00DF2308" w:rsidRDefault="00063077" w:rsidP="00063077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Further more </w:t>
            </w:r>
            <w:r w:rsidR="006974A5">
              <w:rPr>
                <w:rFonts w:asciiTheme="minorHAnsi" w:hAnsiTheme="minorHAnsi" w:cstheme="minorHAnsi"/>
                <w:color w:val="auto"/>
                <w:sz w:val="22"/>
              </w:rPr>
              <w:t xml:space="preserve">Tandridge </w:t>
            </w:r>
            <w:r w:rsidR="004D14BB">
              <w:rPr>
                <w:rFonts w:asciiTheme="minorHAnsi" w:hAnsiTheme="minorHAnsi" w:cstheme="minorHAnsi"/>
                <w:color w:val="auto"/>
                <w:sz w:val="22"/>
              </w:rPr>
              <w:t xml:space="preserve">Parish </w:t>
            </w:r>
            <w:r w:rsidR="006974A5">
              <w:rPr>
                <w:rFonts w:asciiTheme="minorHAnsi" w:hAnsiTheme="minorHAnsi" w:cstheme="minorHAnsi"/>
                <w:color w:val="auto"/>
                <w:sz w:val="22"/>
              </w:rPr>
              <w:t xml:space="preserve">is not a sustainable place for development as there is no </w:t>
            </w:r>
            <w:r w:rsidR="00096649">
              <w:rPr>
                <w:rFonts w:asciiTheme="minorHAnsi" w:hAnsiTheme="minorHAnsi" w:cstheme="minorHAnsi"/>
                <w:color w:val="auto"/>
                <w:sz w:val="22"/>
              </w:rPr>
              <w:t xml:space="preserve">infrastructure </w:t>
            </w:r>
            <w:r w:rsidR="004D14BB">
              <w:rPr>
                <w:rFonts w:asciiTheme="minorHAnsi" w:hAnsiTheme="minorHAnsi" w:cstheme="minorHAnsi"/>
                <w:color w:val="auto"/>
                <w:sz w:val="22"/>
              </w:rPr>
              <w:t xml:space="preserve">therefore the infill between the next nearest area would not be suitable for development. </w:t>
            </w:r>
          </w:p>
        </w:tc>
      </w:tr>
    </w:tbl>
    <w:p w14:paraId="105F48BF" w14:textId="77777777" w:rsidR="00A6687A" w:rsidRDefault="00A6687A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color w:val="auto"/>
          <w:szCs w:val="20"/>
        </w:rPr>
      </w:pPr>
    </w:p>
    <w:p w14:paraId="5C196C26" w14:textId="77777777" w:rsidR="00F63DE6" w:rsidRPr="00DF2308" w:rsidRDefault="00F63DE6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color w:val="auto"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DF2308" w:rsidRPr="00DF2308" w14:paraId="64E7D47B" w14:textId="77777777" w:rsidTr="00C22EA6">
        <w:tc>
          <w:tcPr>
            <w:tcW w:w="610" w:type="dxa"/>
          </w:tcPr>
          <w:p w14:paraId="586A20C4" w14:textId="13070B70" w:rsidR="00FE4AD2" w:rsidRPr="00DF2308" w:rsidRDefault="00C2771D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84</w:t>
            </w:r>
            <w:r w:rsidR="00FE4AD2" w:rsidRPr="00DF2308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.</w:t>
            </w:r>
          </w:p>
        </w:tc>
        <w:tc>
          <w:tcPr>
            <w:tcW w:w="9514" w:type="dxa"/>
          </w:tcPr>
          <w:p w14:paraId="7A77E70D" w14:textId="77777777" w:rsidR="00FE4AD2" w:rsidRPr="00DF2308" w:rsidRDefault="00FE4AD2" w:rsidP="008D1844">
            <w:pPr>
              <w:spacing w:after="0" w:line="259" w:lineRule="auto"/>
              <w:ind w:left="35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lang w:eastAsia="en-US"/>
              </w:rPr>
            </w:pPr>
            <w:r w:rsidRPr="00DF2308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ADMINSTRATION</w:t>
            </w:r>
          </w:p>
        </w:tc>
      </w:tr>
      <w:tr w:rsidR="00C22EA6" w:rsidRPr="00DF2308" w14:paraId="4923A992" w14:textId="77777777" w:rsidTr="00D93028">
        <w:tc>
          <w:tcPr>
            <w:tcW w:w="610" w:type="dxa"/>
          </w:tcPr>
          <w:p w14:paraId="2CCF6F24" w14:textId="3C1B57E2" w:rsidR="00C22EA6" w:rsidRPr="00DF2308" w:rsidRDefault="00C2771D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84</w:t>
            </w:r>
            <w:r w:rsidR="00C22EA6" w:rsidRPr="00DF2308">
              <w:rPr>
                <w:rFonts w:asciiTheme="minorHAnsi" w:hAnsiTheme="minorHAnsi" w:cstheme="minorHAnsi"/>
                <w:color w:val="auto"/>
              </w:rPr>
              <w:t>.</w:t>
            </w:r>
            <w:r w:rsidR="00C22EA6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9514" w:type="dxa"/>
          </w:tcPr>
          <w:p w14:paraId="2CE7869B" w14:textId="31258C34" w:rsidR="00C22EA6" w:rsidRPr="00DF2308" w:rsidRDefault="00E65817" w:rsidP="008D1844">
            <w:pPr>
              <w:ind w:left="0" w:right="-39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F2308">
              <w:rPr>
                <w:rFonts w:asciiTheme="minorHAnsi" w:hAnsiTheme="minorHAnsi" w:cstheme="minorHAnsi"/>
                <w:bCs/>
                <w:color w:val="auto"/>
                <w:sz w:val="22"/>
              </w:rPr>
              <w:t>Councillors confirm</w:t>
            </w:r>
            <w:r w:rsidR="009D7294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ed there are no </w:t>
            </w:r>
            <w:r w:rsidRPr="00DF2308">
              <w:rPr>
                <w:rFonts w:asciiTheme="minorHAnsi" w:hAnsiTheme="minorHAnsi" w:cstheme="minorHAnsi"/>
                <w:bCs/>
                <w:color w:val="auto"/>
                <w:sz w:val="22"/>
              </w:rPr>
              <w:t>training sessions they would like to attend</w:t>
            </w:r>
            <w:r w:rsidR="009D7294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at present.</w:t>
            </w:r>
          </w:p>
        </w:tc>
      </w:tr>
      <w:tr w:rsidR="00591873" w:rsidRPr="00DF2308" w14:paraId="283261F2" w14:textId="77777777" w:rsidTr="00D93028">
        <w:tc>
          <w:tcPr>
            <w:tcW w:w="610" w:type="dxa"/>
          </w:tcPr>
          <w:p w14:paraId="528C7E4F" w14:textId="15579585" w:rsidR="00591873" w:rsidRDefault="00591873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84.2</w:t>
            </w:r>
          </w:p>
        </w:tc>
        <w:tc>
          <w:tcPr>
            <w:tcW w:w="9514" w:type="dxa"/>
          </w:tcPr>
          <w:p w14:paraId="6C179F37" w14:textId="1A560CA8" w:rsidR="00591873" w:rsidRDefault="00591873" w:rsidP="008D1844">
            <w:pPr>
              <w:ind w:left="0" w:right="-39" w:firstLine="0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</w:rPr>
              <w:t>Tandridge Parish Council note</w:t>
            </w:r>
            <w:r w:rsidR="009D7294">
              <w:rPr>
                <w:rFonts w:asciiTheme="minorHAnsi" w:hAnsiTheme="minorHAnsi" w:cstheme="minorHAnsi"/>
                <w:bCs/>
                <w:color w:val="auto"/>
                <w:sz w:val="22"/>
              </w:rPr>
              <w:t>d they have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receiv</w:t>
            </w:r>
            <w:r w:rsidR="009D7294">
              <w:rPr>
                <w:rFonts w:asciiTheme="minorHAnsi" w:hAnsiTheme="minorHAnsi" w:cstheme="minorHAnsi"/>
                <w:bCs/>
                <w:color w:val="auto"/>
                <w:sz w:val="22"/>
              </w:rPr>
              <w:t>ed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the </w:t>
            </w:r>
            <w:r w:rsidRPr="00591873">
              <w:rPr>
                <w:rFonts w:asciiTheme="minorHAnsi" w:hAnsiTheme="minorHAnsi" w:cstheme="minorHAnsi"/>
                <w:bCs/>
                <w:color w:val="auto"/>
                <w:sz w:val="22"/>
              </w:rPr>
              <w:t>Guide to SCC Highways - for Parish and Town Council clerks - 2025 version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and ma</w:t>
            </w:r>
            <w:r w:rsidR="007F5A6D">
              <w:rPr>
                <w:rFonts w:asciiTheme="minorHAnsi" w:hAnsiTheme="minorHAnsi" w:cstheme="minorHAnsi"/>
                <w:bCs/>
                <w:color w:val="auto"/>
                <w:sz w:val="22"/>
              </w:rPr>
              <w:t>de no further c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omment </w:t>
            </w:r>
          </w:p>
          <w:p w14:paraId="441D2464" w14:textId="77777777" w:rsidR="007F5A6D" w:rsidRDefault="007F5A6D" w:rsidP="008D1844">
            <w:pPr>
              <w:ind w:left="0" w:right="-39" w:firstLine="0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5BD77A5E" w14:textId="27E8C20B" w:rsidR="004B6761" w:rsidRDefault="007F5A6D" w:rsidP="008D1844">
            <w:pPr>
              <w:ind w:left="0" w:right="-39" w:firstLine="0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The clerk will speak to Cllr MacIntosh regarding </w:t>
            </w:r>
            <w:r w:rsidR="00D22466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the suggestion of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</w:rPr>
              <w:t>p</w:t>
            </w:r>
            <w:r w:rsidR="004B6761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otentially downgrading </w:t>
            </w:r>
            <w:r w:rsidR="002247F6">
              <w:rPr>
                <w:rFonts w:asciiTheme="minorHAnsi" w:hAnsiTheme="minorHAnsi" w:cstheme="minorHAnsi"/>
                <w:bCs/>
                <w:color w:val="auto"/>
                <w:sz w:val="22"/>
              </w:rPr>
              <w:t>Jackass Lane to a BOAT road due to fly tipping etc</w:t>
            </w:r>
            <w:r w:rsidR="00D22466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14:paraId="29F00182" w14:textId="77777777" w:rsidR="002D6D1A" w:rsidRDefault="002D6D1A" w:rsidP="008D1844">
            <w:pPr>
              <w:ind w:left="0" w:right="-39" w:firstLine="0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</w:p>
          <w:p w14:paraId="72D67423" w14:textId="1D6C7859" w:rsidR="002D6D1A" w:rsidRPr="00DF2308" w:rsidRDefault="00D22466" w:rsidP="008D1844">
            <w:pPr>
              <w:ind w:left="0" w:right="-39" w:firstLine="0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</w:rPr>
              <w:t>The other highway issue the clerk will raise with Cllr MacIntosh is the</w:t>
            </w:r>
            <w:r w:rsidR="002D6D1A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501396">
              <w:rPr>
                <w:rFonts w:asciiTheme="minorHAnsi" w:hAnsiTheme="minorHAnsi" w:cstheme="minorHAnsi"/>
                <w:bCs/>
                <w:color w:val="auto"/>
                <w:sz w:val="22"/>
              </w:rPr>
              <w:t>Iron</w:t>
            </w:r>
            <w:r w:rsidR="002D6D1A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Fence at top of Tandridge Lane </w:t>
            </w:r>
            <w:r w:rsidR="00501396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again is starting to lean into the highway once again. </w:t>
            </w:r>
          </w:p>
        </w:tc>
      </w:tr>
      <w:tr w:rsidR="00CF3A13" w:rsidRPr="00DF2308" w14:paraId="37995354" w14:textId="77777777" w:rsidTr="00D93028">
        <w:tc>
          <w:tcPr>
            <w:tcW w:w="610" w:type="dxa"/>
          </w:tcPr>
          <w:p w14:paraId="411FDCCC" w14:textId="76A3C6C1" w:rsidR="00CF3A13" w:rsidRDefault="00CF3A13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84.3</w:t>
            </w:r>
          </w:p>
        </w:tc>
        <w:tc>
          <w:tcPr>
            <w:tcW w:w="9514" w:type="dxa"/>
          </w:tcPr>
          <w:p w14:paraId="7E665A0B" w14:textId="26FC6DC9" w:rsidR="00CF3A13" w:rsidRDefault="00E82D73" w:rsidP="008D1844">
            <w:pPr>
              <w:ind w:left="0" w:right="-39" w:firstLine="0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</w:rPr>
              <w:t>Tandridge Parish Council note</w:t>
            </w:r>
            <w:r w:rsidR="00501396">
              <w:rPr>
                <w:rFonts w:asciiTheme="minorHAnsi" w:hAnsiTheme="minorHAnsi" w:cstheme="minorHAnsi"/>
                <w:bCs/>
                <w:color w:val="auto"/>
                <w:sz w:val="22"/>
              </w:rPr>
              <w:t>d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the auditor completed the interim audit and </w:t>
            </w:r>
            <w:r w:rsidR="00501396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has </w:t>
            </w:r>
            <w:r w:rsidR="00150FA1">
              <w:rPr>
                <w:rFonts w:asciiTheme="minorHAnsi" w:hAnsiTheme="minorHAnsi" w:cstheme="minorHAnsi"/>
                <w:bCs/>
                <w:color w:val="auto"/>
                <w:sz w:val="22"/>
              </w:rPr>
              <w:t>written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with</w:t>
            </w:r>
            <w:r w:rsidR="00501396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no further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870366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comments. </w:t>
            </w:r>
          </w:p>
        </w:tc>
      </w:tr>
    </w:tbl>
    <w:p w14:paraId="0EFFD38A" w14:textId="46D297A2" w:rsidR="00F93284" w:rsidRDefault="00F93284">
      <w:pPr>
        <w:spacing w:after="0" w:line="259" w:lineRule="auto"/>
        <w:ind w:left="0" w:firstLine="0"/>
        <w:rPr>
          <w:rFonts w:asciiTheme="majorHAnsi" w:hAnsiTheme="majorHAnsi" w:cstheme="majorHAnsi"/>
          <w:b/>
          <w:color w:val="auto"/>
          <w:szCs w:val="20"/>
        </w:rPr>
      </w:pPr>
    </w:p>
    <w:p w14:paraId="5DB3D9DB" w14:textId="77777777" w:rsidR="00F63DE6" w:rsidRPr="00DF2308" w:rsidRDefault="00F63DE6">
      <w:pPr>
        <w:spacing w:after="0" w:line="259" w:lineRule="auto"/>
        <w:ind w:left="0" w:firstLine="0"/>
        <w:rPr>
          <w:rFonts w:asciiTheme="majorHAnsi" w:hAnsiTheme="majorHAnsi" w:cstheme="majorHAnsi"/>
          <w:b/>
          <w:color w:val="auto"/>
          <w:szCs w:val="20"/>
        </w:rPr>
      </w:pPr>
    </w:p>
    <w:tbl>
      <w:tblPr>
        <w:tblStyle w:val="TableGrid"/>
        <w:tblW w:w="10500" w:type="dxa"/>
        <w:tblInd w:w="-15" w:type="dxa"/>
        <w:tblLook w:val="04A0" w:firstRow="1" w:lastRow="0" w:firstColumn="1" w:lastColumn="0" w:noHBand="0" w:noVBand="1"/>
      </w:tblPr>
      <w:tblGrid>
        <w:gridCol w:w="721"/>
        <w:gridCol w:w="9779"/>
      </w:tblGrid>
      <w:tr w:rsidR="00DF2308" w:rsidRPr="00DF2308" w14:paraId="0306A173" w14:textId="77777777" w:rsidTr="00B87D49">
        <w:tc>
          <w:tcPr>
            <w:tcW w:w="721" w:type="dxa"/>
          </w:tcPr>
          <w:p w14:paraId="25836E48" w14:textId="2ABB27CC" w:rsidR="00A52968" w:rsidRPr="00DF2308" w:rsidRDefault="00C2771D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lastRenderedPageBreak/>
              <w:t>85</w:t>
            </w:r>
            <w:r w:rsidR="00A52968" w:rsidRPr="00DF2308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9779" w:type="dxa"/>
          </w:tcPr>
          <w:p w14:paraId="3E2A9799" w14:textId="77777777" w:rsidR="00A52968" w:rsidRPr="00DF2308" w:rsidRDefault="00A52968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2308">
              <w:rPr>
                <w:rFonts w:asciiTheme="minorHAnsi" w:hAnsiTheme="minorHAnsi" w:cstheme="minorHAnsi"/>
                <w:color w:val="auto"/>
              </w:rPr>
              <w:t>FINANCIAL</w:t>
            </w:r>
          </w:p>
        </w:tc>
      </w:tr>
      <w:tr w:rsidR="00F71CCA" w:rsidRPr="00DF2308" w14:paraId="4D77A824" w14:textId="77777777" w:rsidTr="00B87D49">
        <w:tc>
          <w:tcPr>
            <w:tcW w:w="721" w:type="dxa"/>
          </w:tcPr>
          <w:p w14:paraId="7EB0848D" w14:textId="19103917" w:rsidR="00F71CCA" w:rsidRDefault="00C2771D" w:rsidP="00F71CCA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85</w:t>
            </w:r>
            <w:r w:rsidR="00F71CCA">
              <w:rPr>
                <w:rFonts w:asciiTheme="minorHAnsi" w:hAnsiTheme="minorHAnsi" w:cstheme="minorHAnsi"/>
                <w:color w:val="auto"/>
              </w:rPr>
              <w:t>.1</w:t>
            </w:r>
          </w:p>
        </w:tc>
        <w:tc>
          <w:tcPr>
            <w:tcW w:w="9779" w:type="dxa"/>
          </w:tcPr>
          <w:p w14:paraId="54DA1580" w14:textId="3C72249E" w:rsidR="00F71CCA" w:rsidRPr="00701E64" w:rsidRDefault="00F71CCA" w:rsidP="00F71CCA">
            <w:pPr>
              <w:pStyle w:val="Heading2"/>
              <w:tabs>
                <w:tab w:val="center" w:pos="1725"/>
              </w:tabs>
              <w:ind w:left="0" w:firstLine="0"/>
              <w:rPr>
                <w:rFonts w:asciiTheme="majorHAnsi" w:hAnsiTheme="majorHAnsi" w:cstheme="majorHAnsi"/>
                <w:b w:val="0"/>
                <w:bCs/>
                <w:color w:val="auto"/>
              </w:rPr>
            </w:pPr>
            <w:r w:rsidRPr="00701E64">
              <w:rPr>
                <w:rFonts w:asciiTheme="majorHAnsi" w:hAnsiTheme="majorHAnsi" w:cstheme="majorHAnsi"/>
                <w:b w:val="0"/>
                <w:bCs/>
              </w:rPr>
              <w:t>Councillors review</w:t>
            </w:r>
            <w:r w:rsidR="00150FA1">
              <w:rPr>
                <w:rFonts w:asciiTheme="majorHAnsi" w:hAnsiTheme="majorHAnsi" w:cstheme="majorHAnsi"/>
                <w:b w:val="0"/>
                <w:bCs/>
              </w:rPr>
              <w:t>ed</w:t>
            </w:r>
            <w:r w:rsidRPr="00701E64">
              <w:rPr>
                <w:rFonts w:asciiTheme="majorHAnsi" w:hAnsiTheme="majorHAnsi" w:cstheme="majorHAnsi"/>
                <w:b w:val="0"/>
                <w:bCs/>
              </w:rPr>
              <w:t xml:space="preserve"> and sign</w:t>
            </w:r>
            <w:r w:rsidR="00150FA1">
              <w:rPr>
                <w:rFonts w:asciiTheme="majorHAnsi" w:hAnsiTheme="majorHAnsi" w:cstheme="majorHAnsi"/>
                <w:b w:val="0"/>
                <w:bCs/>
              </w:rPr>
              <w:t>ed</w:t>
            </w:r>
            <w:r w:rsidRPr="00701E64">
              <w:rPr>
                <w:rFonts w:asciiTheme="majorHAnsi" w:hAnsiTheme="majorHAnsi" w:cstheme="majorHAnsi"/>
                <w:b w:val="0"/>
                <w:bCs/>
              </w:rPr>
              <w:t xml:space="preserve"> off bank reconciliation for </w:t>
            </w:r>
            <w:r w:rsidR="00C2771D">
              <w:rPr>
                <w:rFonts w:asciiTheme="majorHAnsi" w:hAnsiTheme="majorHAnsi" w:cstheme="majorHAnsi"/>
                <w:b w:val="0"/>
                <w:bCs/>
              </w:rPr>
              <w:t>Febr</w:t>
            </w:r>
            <w:r w:rsidR="00EC266B">
              <w:rPr>
                <w:rFonts w:asciiTheme="majorHAnsi" w:hAnsiTheme="majorHAnsi" w:cstheme="majorHAnsi"/>
                <w:b w:val="0"/>
                <w:bCs/>
              </w:rPr>
              <w:t>uary 2025</w:t>
            </w:r>
            <w:r w:rsidR="0005199C" w:rsidRPr="00701E64">
              <w:rPr>
                <w:rFonts w:asciiTheme="majorHAnsi" w:hAnsiTheme="majorHAnsi" w:cstheme="majorHAnsi"/>
                <w:b w:val="0"/>
                <w:bCs/>
              </w:rPr>
              <w:t xml:space="preserve"> </w:t>
            </w:r>
            <w:r w:rsidRPr="00701E64">
              <w:rPr>
                <w:rFonts w:asciiTheme="majorHAnsi" w:hAnsiTheme="majorHAnsi" w:cstheme="majorHAnsi"/>
                <w:b w:val="0"/>
                <w:bCs/>
              </w:rPr>
              <w:t xml:space="preserve">Month End </w:t>
            </w:r>
          </w:p>
        </w:tc>
      </w:tr>
      <w:tr w:rsidR="00A60FED" w:rsidRPr="00DF2308" w14:paraId="4C30CC85" w14:textId="77777777" w:rsidTr="00B87D49">
        <w:tc>
          <w:tcPr>
            <w:tcW w:w="721" w:type="dxa"/>
          </w:tcPr>
          <w:p w14:paraId="21235435" w14:textId="77635969" w:rsidR="00A60FED" w:rsidRDefault="003A42B4" w:rsidP="00A60FED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85</w:t>
            </w:r>
            <w:r w:rsidR="00A60FED">
              <w:rPr>
                <w:rFonts w:asciiTheme="minorHAnsi" w:hAnsiTheme="minorHAnsi" w:cstheme="minorHAnsi"/>
                <w:color w:val="auto"/>
              </w:rPr>
              <w:t>.2</w:t>
            </w:r>
          </w:p>
        </w:tc>
        <w:tc>
          <w:tcPr>
            <w:tcW w:w="9779" w:type="dxa"/>
          </w:tcPr>
          <w:p w14:paraId="48886675" w14:textId="5734D160" w:rsidR="00A60FED" w:rsidRDefault="008F1B35" w:rsidP="00A60FED">
            <w:pPr>
              <w:pStyle w:val="Heading2"/>
              <w:tabs>
                <w:tab w:val="center" w:pos="1725"/>
              </w:tabs>
              <w:ind w:left="0" w:firstLine="0"/>
              <w:rPr>
                <w:rFonts w:asciiTheme="majorHAnsi" w:hAnsiTheme="majorHAnsi" w:cstheme="majorHAnsi"/>
                <w:b w:val="0"/>
                <w:bCs/>
                <w:color w:val="auto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auto"/>
              </w:rPr>
              <w:t xml:space="preserve">Councillors </w:t>
            </w:r>
            <w:r w:rsidR="00A60FED" w:rsidRPr="00701E64">
              <w:rPr>
                <w:rFonts w:asciiTheme="majorHAnsi" w:hAnsiTheme="majorHAnsi" w:cstheme="majorHAnsi"/>
                <w:b w:val="0"/>
                <w:bCs/>
                <w:color w:val="auto"/>
              </w:rPr>
              <w:t>approve</w:t>
            </w:r>
            <w:r w:rsidR="00150FA1">
              <w:rPr>
                <w:rFonts w:asciiTheme="majorHAnsi" w:hAnsiTheme="majorHAnsi" w:cstheme="majorHAnsi"/>
                <w:b w:val="0"/>
                <w:bCs/>
                <w:color w:val="auto"/>
              </w:rPr>
              <w:t>d</w:t>
            </w:r>
            <w:r w:rsidR="00A60FED" w:rsidRPr="00701E64">
              <w:rPr>
                <w:rFonts w:asciiTheme="majorHAnsi" w:hAnsiTheme="majorHAnsi" w:cstheme="majorHAnsi"/>
                <w:b w:val="0"/>
                <w:bCs/>
                <w:color w:val="auto"/>
              </w:rPr>
              <w:t xml:space="preserve"> </w:t>
            </w:r>
            <w:r w:rsidR="003A42B4">
              <w:rPr>
                <w:rFonts w:asciiTheme="majorHAnsi" w:hAnsiTheme="majorHAnsi" w:cstheme="majorHAnsi"/>
                <w:b w:val="0"/>
                <w:bCs/>
                <w:color w:val="auto"/>
              </w:rPr>
              <w:t>Febr</w:t>
            </w:r>
            <w:r w:rsidR="00EC266B">
              <w:rPr>
                <w:rFonts w:asciiTheme="majorHAnsi" w:hAnsiTheme="majorHAnsi" w:cstheme="majorHAnsi"/>
                <w:b w:val="0"/>
                <w:bCs/>
                <w:color w:val="auto"/>
              </w:rPr>
              <w:t>uary 2025</w:t>
            </w:r>
            <w:r w:rsidR="00A60FED" w:rsidRPr="00701E64">
              <w:rPr>
                <w:rFonts w:asciiTheme="majorHAnsi" w:hAnsiTheme="majorHAnsi" w:cstheme="majorHAnsi"/>
                <w:b w:val="0"/>
                <w:bCs/>
                <w:color w:val="auto"/>
              </w:rPr>
              <w:t xml:space="preserve"> Clerks Salar</w:t>
            </w:r>
            <w:r w:rsidR="008F6ACA">
              <w:rPr>
                <w:rFonts w:asciiTheme="majorHAnsi" w:hAnsiTheme="majorHAnsi" w:cstheme="majorHAnsi"/>
                <w:b w:val="0"/>
                <w:bCs/>
                <w:color w:val="auto"/>
              </w:rPr>
              <w:t>y</w:t>
            </w:r>
            <w:r w:rsidR="00A60FED" w:rsidRPr="00701E64">
              <w:rPr>
                <w:rFonts w:asciiTheme="majorHAnsi" w:hAnsiTheme="majorHAnsi" w:cstheme="majorHAnsi"/>
                <w:b w:val="0"/>
                <w:bCs/>
                <w:color w:val="auto"/>
              </w:rPr>
              <w:t>:</w:t>
            </w:r>
          </w:p>
          <w:p w14:paraId="5FBC63AA" w14:textId="64683193" w:rsidR="00520635" w:rsidRPr="00520635" w:rsidRDefault="00520635" w:rsidP="00295A02">
            <w:pPr>
              <w:ind w:left="0" w:firstLine="0"/>
            </w:pPr>
            <w:r>
              <w:t>£1,</w:t>
            </w:r>
            <w:r w:rsidR="00014C78">
              <w:t>2</w:t>
            </w:r>
            <w:r w:rsidR="005E4670">
              <w:t>48</w:t>
            </w:r>
          </w:p>
          <w:p w14:paraId="33CF84E0" w14:textId="09C64A5D" w:rsidR="00A60FED" w:rsidRPr="00701E64" w:rsidRDefault="00A60FED" w:rsidP="00A60FED">
            <w:pPr>
              <w:ind w:left="0" w:firstLine="0"/>
              <w:rPr>
                <w:rFonts w:asciiTheme="majorHAnsi" w:hAnsiTheme="majorHAnsi" w:cstheme="majorHAnsi"/>
                <w:bCs/>
                <w:color w:val="auto"/>
                <w:sz w:val="22"/>
              </w:rPr>
            </w:pPr>
            <w:r w:rsidRPr="00701E64">
              <w:rPr>
                <w:rFonts w:asciiTheme="majorHAnsi" w:hAnsiTheme="majorHAnsi" w:cstheme="majorHAnsi"/>
                <w:bCs/>
                <w:color w:val="auto"/>
                <w:sz w:val="22"/>
              </w:rPr>
              <w:t>Gross Pay Less deductions of Tax and NI</w:t>
            </w:r>
          </w:p>
          <w:p w14:paraId="63624653" w14:textId="2051327C" w:rsidR="00880709" w:rsidRPr="00880709" w:rsidRDefault="00A60FED" w:rsidP="00D14C6A">
            <w:pPr>
              <w:pStyle w:val="Heading2"/>
              <w:tabs>
                <w:tab w:val="center" w:pos="1725"/>
              </w:tabs>
              <w:ind w:left="0" w:firstLine="0"/>
            </w:pPr>
            <w:r w:rsidRPr="00701E64">
              <w:rPr>
                <w:rFonts w:asciiTheme="majorHAnsi" w:hAnsiTheme="majorHAnsi" w:cstheme="majorHAnsi"/>
                <w:b w:val="0"/>
                <w:bCs/>
                <w:color w:val="auto"/>
              </w:rPr>
              <w:t>And approve</w:t>
            </w:r>
            <w:r w:rsidR="00150FA1">
              <w:rPr>
                <w:rFonts w:asciiTheme="majorHAnsi" w:hAnsiTheme="majorHAnsi" w:cstheme="majorHAnsi"/>
                <w:b w:val="0"/>
                <w:bCs/>
                <w:color w:val="auto"/>
              </w:rPr>
              <w:t>d</w:t>
            </w:r>
            <w:r w:rsidRPr="00701E64">
              <w:rPr>
                <w:rFonts w:asciiTheme="majorHAnsi" w:hAnsiTheme="majorHAnsi" w:cstheme="majorHAnsi"/>
                <w:b w:val="0"/>
                <w:bCs/>
                <w:color w:val="auto"/>
              </w:rPr>
              <w:t xml:space="preserve"> the PAYE amount for the </w:t>
            </w:r>
            <w:r w:rsidR="006B0A68" w:rsidRPr="00701E64">
              <w:rPr>
                <w:rFonts w:asciiTheme="majorHAnsi" w:hAnsiTheme="majorHAnsi" w:cstheme="majorHAnsi"/>
                <w:b w:val="0"/>
                <w:bCs/>
                <w:color w:val="auto"/>
              </w:rPr>
              <w:t xml:space="preserve">current </w:t>
            </w:r>
            <w:r w:rsidRPr="00701E64">
              <w:rPr>
                <w:rFonts w:asciiTheme="majorHAnsi" w:hAnsiTheme="majorHAnsi" w:cstheme="majorHAnsi"/>
                <w:b w:val="0"/>
                <w:bCs/>
                <w:color w:val="auto"/>
              </w:rPr>
              <w:t>month</w:t>
            </w:r>
          </w:p>
        </w:tc>
      </w:tr>
      <w:tr w:rsidR="00A60FED" w:rsidRPr="00DF2308" w14:paraId="37AC6F98" w14:textId="77777777" w:rsidTr="00B87D49">
        <w:tc>
          <w:tcPr>
            <w:tcW w:w="721" w:type="dxa"/>
          </w:tcPr>
          <w:p w14:paraId="78E71B1E" w14:textId="142C656B" w:rsidR="00A60FED" w:rsidRDefault="003A42B4" w:rsidP="00A60FED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85</w:t>
            </w:r>
            <w:r w:rsidR="00A60FED">
              <w:rPr>
                <w:rFonts w:asciiTheme="minorHAnsi" w:hAnsiTheme="minorHAnsi" w:cstheme="minorHAnsi"/>
                <w:color w:val="auto"/>
              </w:rPr>
              <w:t>.3</w:t>
            </w:r>
          </w:p>
        </w:tc>
        <w:tc>
          <w:tcPr>
            <w:tcW w:w="9779" w:type="dxa"/>
          </w:tcPr>
          <w:p w14:paraId="55083A2B" w14:textId="6C426C45" w:rsidR="00C17231" w:rsidRPr="00C17231" w:rsidRDefault="00E36FF8" w:rsidP="006D378B">
            <w:pPr>
              <w:pStyle w:val="Heading2"/>
              <w:tabs>
                <w:tab w:val="center" w:pos="1725"/>
              </w:tabs>
            </w:pPr>
            <w:r w:rsidRPr="00701E64">
              <w:rPr>
                <w:rFonts w:asciiTheme="majorHAnsi" w:hAnsiTheme="majorHAnsi" w:cstheme="majorHAnsi"/>
                <w:b w:val="0"/>
                <w:color w:val="auto"/>
              </w:rPr>
              <w:t>Councillors approve</w:t>
            </w:r>
            <w:r w:rsidR="00150FA1">
              <w:rPr>
                <w:rFonts w:asciiTheme="majorHAnsi" w:hAnsiTheme="majorHAnsi" w:cstheme="majorHAnsi"/>
                <w:b w:val="0"/>
                <w:color w:val="auto"/>
              </w:rPr>
              <w:t>d</w:t>
            </w:r>
            <w:r w:rsidRPr="00701E64">
              <w:rPr>
                <w:rFonts w:asciiTheme="majorHAnsi" w:hAnsiTheme="majorHAnsi" w:cstheme="majorHAnsi"/>
                <w:b w:val="0"/>
                <w:color w:val="auto"/>
              </w:rPr>
              <w:t xml:space="preserve"> the Clerks Expenses for </w:t>
            </w:r>
            <w:r w:rsidR="003A42B4">
              <w:rPr>
                <w:rFonts w:asciiTheme="majorHAnsi" w:hAnsiTheme="majorHAnsi" w:cstheme="majorHAnsi"/>
                <w:b w:val="0"/>
                <w:color w:val="auto"/>
              </w:rPr>
              <w:t>Febr</w:t>
            </w:r>
            <w:r w:rsidR="00EC266B">
              <w:rPr>
                <w:rFonts w:asciiTheme="majorHAnsi" w:hAnsiTheme="majorHAnsi" w:cstheme="majorHAnsi"/>
                <w:b w:val="0"/>
                <w:color w:val="auto"/>
              </w:rPr>
              <w:t>uary</w:t>
            </w:r>
            <w:r w:rsidRPr="00701E64">
              <w:rPr>
                <w:rFonts w:asciiTheme="majorHAnsi" w:hAnsiTheme="majorHAnsi" w:cstheme="majorHAnsi"/>
                <w:b w:val="0"/>
                <w:color w:val="auto"/>
              </w:rPr>
              <w:t xml:space="preserve"> 202</w:t>
            </w:r>
            <w:r w:rsidR="00EC266B">
              <w:rPr>
                <w:rFonts w:asciiTheme="majorHAnsi" w:hAnsiTheme="majorHAnsi" w:cstheme="majorHAnsi"/>
                <w:b w:val="0"/>
                <w:color w:val="auto"/>
              </w:rPr>
              <w:t>5</w:t>
            </w:r>
            <w:r w:rsidRPr="00701E64">
              <w:rPr>
                <w:rFonts w:asciiTheme="majorHAnsi" w:hAnsiTheme="majorHAnsi" w:cstheme="majorHAnsi"/>
                <w:b w:val="0"/>
                <w:color w:val="auto"/>
              </w:rPr>
              <w:t xml:space="preserve"> £31.40</w:t>
            </w:r>
          </w:p>
        </w:tc>
      </w:tr>
      <w:tr w:rsidR="00BE7E21" w:rsidRPr="00DF2308" w14:paraId="5FC75CA2" w14:textId="77777777" w:rsidTr="00B87D49">
        <w:tc>
          <w:tcPr>
            <w:tcW w:w="721" w:type="dxa"/>
          </w:tcPr>
          <w:p w14:paraId="4AC53CF2" w14:textId="05540ADC" w:rsidR="00BE7E21" w:rsidRDefault="003A42B4" w:rsidP="00A60FED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85</w:t>
            </w:r>
            <w:r w:rsidR="00BE7E21">
              <w:rPr>
                <w:rFonts w:asciiTheme="minorHAnsi" w:hAnsiTheme="minorHAnsi" w:cstheme="minorHAnsi"/>
                <w:color w:val="auto"/>
              </w:rPr>
              <w:t>.4</w:t>
            </w:r>
          </w:p>
        </w:tc>
        <w:tc>
          <w:tcPr>
            <w:tcW w:w="9779" w:type="dxa"/>
          </w:tcPr>
          <w:p w14:paraId="0BBFFFDC" w14:textId="76A2D8BF" w:rsidR="00BE7E21" w:rsidRDefault="00BE7E21" w:rsidP="006D378B">
            <w:pPr>
              <w:pStyle w:val="Heading2"/>
              <w:tabs>
                <w:tab w:val="center" w:pos="1725"/>
              </w:tabs>
              <w:rPr>
                <w:rFonts w:asciiTheme="majorHAnsi" w:hAnsiTheme="majorHAnsi" w:cstheme="majorHAnsi"/>
                <w:b w:val="0"/>
                <w:color w:val="auto"/>
              </w:rPr>
            </w:pPr>
            <w:r>
              <w:rPr>
                <w:rFonts w:asciiTheme="majorHAnsi" w:hAnsiTheme="majorHAnsi" w:cstheme="majorHAnsi"/>
                <w:b w:val="0"/>
                <w:color w:val="auto"/>
              </w:rPr>
              <w:t>Councillors approve</w:t>
            </w:r>
            <w:r w:rsidR="00150FA1">
              <w:rPr>
                <w:rFonts w:asciiTheme="majorHAnsi" w:hAnsiTheme="majorHAnsi" w:cstheme="majorHAnsi"/>
                <w:b w:val="0"/>
                <w:color w:val="auto"/>
              </w:rPr>
              <w:t>d</w:t>
            </w:r>
            <w:r>
              <w:rPr>
                <w:rFonts w:asciiTheme="majorHAnsi" w:hAnsiTheme="majorHAnsi" w:cstheme="majorHAnsi"/>
                <w:b w:val="0"/>
                <w:color w:val="auto"/>
              </w:rPr>
              <w:t xml:space="preserve"> </w:t>
            </w:r>
            <w:r w:rsidR="0067631E">
              <w:rPr>
                <w:rFonts w:asciiTheme="majorHAnsi" w:hAnsiTheme="majorHAnsi" w:cstheme="majorHAnsi"/>
                <w:b w:val="0"/>
                <w:color w:val="auto"/>
              </w:rPr>
              <w:t xml:space="preserve">Invoice </w:t>
            </w:r>
            <w:r w:rsidR="001575D2">
              <w:rPr>
                <w:rFonts w:asciiTheme="majorHAnsi" w:hAnsiTheme="majorHAnsi" w:cstheme="majorHAnsi"/>
                <w:b w:val="0"/>
                <w:color w:val="auto"/>
              </w:rPr>
              <w:t xml:space="preserve">1644 </w:t>
            </w:r>
            <w:r w:rsidR="001009C9">
              <w:rPr>
                <w:rFonts w:asciiTheme="majorHAnsi" w:hAnsiTheme="majorHAnsi" w:cstheme="majorHAnsi"/>
                <w:b w:val="0"/>
                <w:color w:val="auto"/>
              </w:rPr>
              <w:t>– Hollyhurst Payroll Services £1</w:t>
            </w:r>
            <w:r w:rsidR="00B7684A">
              <w:rPr>
                <w:rFonts w:asciiTheme="majorHAnsi" w:hAnsiTheme="majorHAnsi" w:cstheme="majorHAnsi"/>
                <w:b w:val="0"/>
                <w:color w:val="auto"/>
              </w:rPr>
              <w:t>2</w:t>
            </w:r>
            <w:r w:rsidR="001009C9">
              <w:rPr>
                <w:rFonts w:asciiTheme="majorHAnsi" w:hAnsiTheme="majorHAnsi" w:cstheme="majorHAnsi"/>
                <w:b w:val="0"/>
                <w:color w:val="auto"/>
              </w:rPr>
              <w:t xml:space="preserve">0.00 </w:t>
            </w:r>
          </w:p>
        </w:tc>
      </w:tr>
      <w:tr w:rsidR="009B557D" w:rsidRPr="00DF2308" w14:paraId="6BC2EC1B" w14:textId="77777777" w:rsidTr="00B87D49">
        <w:tc>
          <w:tcPr>
            <w:tcW w:w="721" w:type="dxa"/>
          </w:tcPr>
          <w:p w14:paraId="12638F9A" w14:textId="7D8AF7AC" w:rsidR="00150FA1" w:rsidRPr="00150FA1" w:rsidRDefault="00150FA1" w:rsidP="00150FA1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85.5</w:t>
            </w:r>
          </w:p>
        </w:tc>
        <w:tc>
          <w:tcPr>
            <w:tcW w:w="9779" w:type="dxa"/>
          </w:tcPr>
          <w:p w14:paraId="1088D0E7" w14:textId="423961BC" w:rsidR="009B557D" w:rsidRDefault="00D171A3" w:rsidP="006D378B">
            <w:pPr>
              <w:pStyle w:val="Heading2"/>
              <w:tabs>
                <w:tab w:val="center" w:pos="1725"/>
              </w:tabs>
              <w:rPr>
                <w:rFonts w:asciiTheme="majorHAnsi" w:hAnsiTheme="majorHAnsi" w:cstheme="majorHAnsi"/>
                <w:b w:val="0"/>
                <w:color w:val="auto"/>
              </w:rPr>
            </w:pPr>
            <w:r>
              <w:rPr>
                <w:rFonts w:asciiTheme="majorHAnsi" w:hAnsiTheme="majorHAnsi" w:cstheme="majorHAnsi"/>
                <w:b w:val="0"/>
                <w:color w:val="auto"/>
              </w:rPr>
              <w:t>Councillors approved the Auditors invoice</w:t>
            </w:r>
            <w:r w:rsidR="00B95C03">
              <w:rPr>
                <w:rFonts w:asciiTheme="majorHAnsi" w:hAnsiTheme="majorHAnsi" w:cstheme="majorHAnsi"/>
                <w:b w:val="0"/>
                <w:color w:val="auto"/>
              </w:rPr>
              <w:t xml:space="preserve"> 329 for £197.50</w:t>
            </w:r>
          </w:p>
        </w:tc>
      </w:tr>
      <w:tr w:rsidR="00150FA1" w:rsidRPr="00DF2308" w14:paraId="3138ECC5" w14:textId="77777777" w:rsidTr="00B87D49">
        <w:tc>
          <w:tcPr>
            <w:tcW w:w="721" w:type="dxa"/>
          </w:tcPr>
          <w:p w14:paraId="439AACD4" w14:textId="3958ADBD" w:rsidR="00150FA1" w:rsidRDefault="00150FA1" w:rsidP="00A60FED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85.6</w:t>
            </w:r>
          </w:p>
        </w:tc>
        <w:tc>
          <w:tcPr>
            <w:tcW w:w="9779" w:type="dxa"/>
          </w:tcPr>
          <w:p w14:paraId="1FE50D38" w14:textId="42815717" w:rsidR="00150FA1" w:rsidRDefault="00150FA1" w:rsidP="006D378B">
            <w:pPr>
              <w:pStyle w:val="Heading2"/>
              <w:tabs>
                <w:tab w:val="center" w:pos="1725"/>
              </w:tabs>
              <w:rPr>
                <w:rFonts w:asciiTheme="majorHAnsi" w:hAnsiTheme="majorHAnsi" w:cstheme="majorHAnsi"/>
                <w:b w:val="0"/>
                <w:color w:val="auto"/>
              </w:rPr>
            </w:pPr>
            <w:r>
              <w:rPr>
                <w:rFonts w:asciiTheme="majorHAnsi" w:hAnsiTheme="majorHAnsi" w:cstheme="majorHAnsi"/>
                <w:b w:val="0"/>
                <w:color w:val="auto"/>
              </w:rPr>
              <w:t>Councillors approved the £30</w:t>
            </w:r>
            <w:r w:rsidR="00D171A3">
              <w:rPr>
                <w:rFonts w:asciiTheme="majorHAnsi" w:hAnsiTheme="majorHAnsi" w:cstheme="majorHAnsi"/>
                <w:b w:val="0"/>
                <w:color w:val="auto"/>
              </w:rPr>
              <w:t xml:space="preserve"> donation</w:t>
            </w:r>
            <w:r>
              <w:rPr>
                <w:rFonts w:asciiTheme="majorHAnsi" w:hAnsiTheme="majorHAnsi" w:cstheme="majorHAnsi"/>
                <w:b w:val="0"/>
                <w:color w:val="auto"/>
              </w:rPr>
              <w:t xml:space="preserve"> to the Village Hall for</w:t>
            </w:r>
            <w:r w:rsidR="00D171A3">
              <w:rPr>
                <w:rFonts w:asciiTheme="majorHAnsi" w:hAnsiTheme="majorHAnsi" w:cstheme="majorHAnsi"/>
                <w:b w:val="0"/>
                <w:color w:val="auto"/>
              </w:rPr>
              <w:t xml:space="preserve"> the March meeting </w:t>
            </w:r>
          </w:p>
        </w:tc>
      </w:tr>
    </w:tbl>
    <w:p w14:paraId="260FA7D0" w14:textId="77777777" w:rsidR="00FE4AD2" w:rsidRPr="00DF2308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color w:val="auto"/>
          <w:szCs w:val="20"/>
        </w:rPr>
      </w:pPr>
    </w:p>
    <w:tbl>
      <w:tblPr>
        <w:tblStyle w:val="TableGrid"/>
        <w:tblW w:w="10556" w:type="dxa"/>
        <w:tblInd w:w="-15" w:type="dxa"/>
        <w:tblLook w:val="04A0" w:firstRow="1" w:lastRow="0" w:firstColumn="1" w:lastColumn="0" w:noHBand="0" w:noVBand="1"/>
      </w:tblPr>
      <w:tblGrid>
        <w:gridCol w:w="610"/>
        <w:gridCol w:w="9946"/>
      </w:tblGrid>
      <w:tr w:rsidR="00DF2308" w:rsidRPr="00DF2308" w14:paraId="1CD5517A" w14:textId="77777777" w:rsidTr="00246CD4">
        <w:tc>
          <w:tcPr>
            <w:tcW w:w="610" w:type="dxa"/>
          </w:tcPr>
          <w:p w14:paraId="64F83083" w14:textId="32439698" w:rsidR="00FE4AD2" w:rsidRPr="00DF2308" w:rsidRDefault="00CC6ECD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86</w:t>
            </w:r>
            <w:r w:rsidR="00924F0D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9946" w:type="dxa"/>
          </w:tcPr>
          <w:p w14:paraId="2069FB2B" w14:textId="77777777" w:rsidR="00FE4AD2" w:rsidRPr="00DF2308" w:rsidRDefault="00FE4AD2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2308">
              <w:rPr>
                <w:rFonts w:asciiTheme="minorHAnsi" w:hAnsiTheme="minorHAnsi" w:cstheme="minorHAnsi"/>
                <w:color w:val="auto"/>
              </w:rPr>
              <w:t>PARISH ENVIRONMENT</w:t>
            </w:r>
          </w:p>
        </w:tc>
      </w:tr>
      <w:tr w:rsidR="00DF2308" w:rsidRPr="00DF2308" w14:paraId="193770FF" w14:textId="77777777" w:rsidTr="00246CD4">
        <w:tc>
          <w:tcPr>
            <w:tcW w:w="610" w:type="dxa"/>
          </w:tcPr>
          <w:p w14:paraId="3EA37948" w14:textId="18A94786" w:rsidR="00FE4AD2" w:rsidRPr="007F6A70" w:rsidRDefault="00CC6ECD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86</w:t>
            </w:r>
            <w:r w:rsidR="00FE4AD2" w:rsidRPr="007F6A70">
              <w:rPr>
                <w:rFonts w:asciiTheme="minorHAnsi" w:hAnsiTheme="minorHAnsi" w:cstheme="minorHAnsi"/>
                <w:color w:val="auto"/>
              </w:rPr>
              <w:t>.1</w:t>
            </w:r>
          </w:p>
        </w:tc>
        <w:tc>
          <w:tcPr>
            <w:tcW w:w="9946" w:type="dxa"/>
          </w:tcPr>
          <w:p w14:paraId="20708F55" w14:textId="3986E2E5" w:rsidR="001D1701" w:rsidRPr="00DB5B49" w:rsidRDefault="00E737F2" w:rsidP="008967D0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  <w:color w:val="auto"/>
              </w:rPr>
            </w:pPr>
            <w:r w:rsidRPr="00DB5B49">
              <w:rPr>
                <w:rFonts w:asciiTheme="minorHAnsi" w:hAnsiTheme="minorHAnsi" w:cstheme="minorHAnsi"/>
                <w:b w:val="0"/>
                <w:bCs/>
                <w:color w:val="auto"/>
              </w:rPr>
              <w:t>Tandridge Parish Council discuss</w:t>
            </w:r>
            <w:r w:rsidR="00B95C03">
              <w:rPr>
                <w:rFonts w:asciiTheme="minorHAnsi" w:hAnsiTheme="minorHAnsi" w:cstheme="minorHAnsi"/>
                <w:b w:val="0"/>
                <w:bCs/>
                <w:color w:val="auto"/>
              </w:rPr>
              <w:t>ed</w:t>
            </w:r>
            <w:r w:rsidRPr="00DB5B49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the Parish Fields (Glebe, Jubilee &amp; Millennium) and confirm </w:t>
            </w:r>
            <w:r w:rsidR="00B95C03">
              <w:rPr>
                <w:rFonts w:asciiTheme="minorHAnsi" w:hAnsiTheme="minorHAnsi" w:cstheme="minorHAnsi"/>
                <w:b w:val="0"/>
                <w:bCs/>
                <w:color w:val="auto"/>
              </w:rPr>
              <w:t>no</w:t>
            </w:r>
            <w:r w:rsidRPr="00DB5B49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actions</w:t>
            </w:r>
            <w:r w:rsidR="00B95C03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</w:t>
            </w:r>
            <w:r w:rsidRPr="00DB5B49">
              <w:rPr>
                <w:rFonts w:asciiTheme="minorHAnsi" w:hAnsiTheme="minorHAnsi" w:cstheme="minorHAnsi"/>
                <w:b w:val="0"/>
                <w:bCs/>
                <w:color w:val="auto"/>
              </w:rPr>
              <w:t>required</w:t>
            </w:r>
          </w:p>
        </w:tc>
      </w:tr>
      <w:tr w:rsidR="00E737F2" w:rsidRPr="00DF2308" w14:paraId="6D460E69" w14:textId="77777777" w:rsidTr="00246CD4">
        <w:tc>
          <w:tcPr>
            <w:tcW w:w="610" w:type="dxa"/>
          </w:tcPr>
          <w:p w14:paraId="3FA33A95" w14:textId="149395B5" w:rsidR="00E737F2" w:rsidRPr="00EC71A2" w:rsidRDefault="00CC6ECD" w:rsidP="00E737F2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86</w:t>
            </w:r>
            <w:r w:rsidR="00E737F2" w:rsidRPr="00EC71A2">
              <w:rPr>
                <w:rFonts w:asciiTheme="minorHAnsi" w:hAnsiTheme="minorHAnsi" w:cstheme="minorHAnsi"/>
                <w:color w:val="auto"/>
              </w:rPr>
              <w:t>.2</w:t>
            </w:r>
          </w:p>
        </w:tc>
        <w:tc>
          <w:tcPr>
            <w:tcW w:w="9946" w:type="dxa"/>
          </w:tcPr>
          <w:p w14:paraId="740B36E6" w14:textId="2D4F0A3A" w:rsidR="00E737F2" w:rsidRPr="00DB5B49" w:rsidRDefault="001C3410" w:rsidP="00C77D3D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  <w:color w:val="auto"/>
              </w:rPr>
            </w:pPr>
            <w:r w:rsidRPr="00DB5B49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Tandridge Parish Council </w:t>
            </w:r>
            <w:r w:rsidR="00CC6ECD">
              <w:rPr>
                <w:rFonts w:asciiTheme="minorHAnsi" w:hAnsiTheme="minorHAnsi" w:cstheme="minorHAnsi"/>
                <w:b w:val="0"/>
                <w:bCs/>
                <w:color w:val="auto"/>
              </w:rPr>
              <w:t>confirm</w:t>
            </w:r>
            <w:r w:rsidR="00B95C03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ed the </w:t>
            </w:r>
            <w:r w:rsidR="00CC6ECD">
              <w:rPr>
                <w:rFonts w:asciiTheme="minorHAnsi" w:hAnsiTheme="minorHAnsi" w:cstheme="minorHAnsi"/>
                <w:b w:val="0"/>
                <w:bCs/>
                <w:color w:val="auto"/>
              </w:rPr>
              <w:t>plan for the Annual Parish Meeting</w:t>
            </w:r>
          </w:p>
        </w:tc>
      </w:tr>
      <w:tr w:rsidR="00EE0BC9" w:rsidRPr="00DF2308" w14:paraId="73714595" w14:textId="77777777" w:rsidTr="00246CD4">
        <w:tc>
          <w:tcPr>
            <w:tcW w:w="610" w:type="dxa"/>
          </w:tcPr>
          <w:p w14:paraId="76BBABBD" w14:textId="1F4DDEEA" w:rsidR="00EE0BC9" w:rsidRDefault="00CC6ECD" w:rsidP="00E737F2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86</w:t>
            </w:r>
            <w:r w:rsidR="00EE0BC9">
              <w:rPr>
                <w:rFonts w:asciiTheme="minorHAnsi" w:hAnsiTheme="minorHAnsi" w:cstheme="minorHAnsi"/>
                <w:color w:val="auto"/>
              </w:rPr>
              <w:t>.3</w:t>
            </w:r>
          </w:p>
        </w:tc>
        <w:tc>
          <w:tcPr>
            <w:tcW w:w="9946" w:type="dxa"/>
          </w:tcPr>
          <w:p w14:paraId="18B85A6A" w14:textId="550EBFA7" w:rsidR="00EE0BC9" w:rsidRPr="00DB5B49" w:rsidRDefault="00EE0BC9" w:rsidP="00C77D3D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Tandridge Parish Councillors </w:t>
            </w:r>
            <w:r w:rsidR="00CC6ECD">
              <w:rPr>
                <w:rFonts w:asciiTheme="minorHAnsi" w:hAnsiTheme="minorHAnsi" w:cstheme="minorHAnsi"/>
                <w:b w:val="0"/>
                <w:bCs/>
                <w:color w:val="auto"/>
              </w:rPr>
              <w:t>note</w:t>
            </w:r>
            <w:r w:rsidR="00B95C03">
              <w:rPr>
                <w:rFonts w:asciiTheme="minorHAnsi" w:hAnsiTheme="minorHAnsi" w:cstheme="minorHAnsi"/>
                <w:b w:val="0"/>
                <w:bCs/>
                <w:color w:val="auto"/>
              </w:rPr>
              <w:t>d</w:t>
            </w:r>
            <w:r w:rsidR="00CC6ECD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the Village Hall will be used going forward for meetings</w:t>
            </w:r>
          </w:p>
        </w:tc>
      </w:tr>
      <w:tr w:rsidR="00F936A7" w:rsidRPr="00DF2308" w14:paraId="441AA956" w14:textId="77777777" w:rsidTr="00246CD4">
        <w:tc>
          <w:tcPr>
            <w:tcW w:w="610" w:type="dxa"/>
          </w:tcPr>
          <w:p w14:paraId="165C2E17" w14:textId="7DA1623B" w:rsidR="00F936A7" w:rsidRDefault="00F936A7" w:rsidP="00E737F2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86.4</w:t>
            </w:r>
          </w:p>
        </w:tc>
        <w:tc>
          <w:tcPr>
            <w:tcW w:w="9946" w:type="dxa"/>
          </w:tcPr>
          <w:p w14:paraId="6960DD67" w14:textId="1843C5BC" w:rsidR="00F936A7" w:rsidRDefault="00F936A7" w:rsidP="00C77D3D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</w:rPr>
              <w:t>Tandridge Parish Council review</w:t>
            </w:r>
            <w:r w:rsidR="001C154C">
              <w:rPr>
                <w:rFonts w:asciiTheme="minorHAnsi" w:hAnsiTheme="minorHAnsi" w:cstheme="minorHAnsi"/>
                <w:b w:val="0"/>
                <w:bCs/>
                <w:color w:val="auto"/>
              </w:rPr>
              <w:t>ed</w:t>
            </w:r>
            <w:r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</w:t>
            </w:r>
            <w:r w:rsidR="001C154C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the </w:t>
            </w:r>
            <w:r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correspondence </w:t>
            </w:r>
            <w:r w:rsidR="00486FD6">
              <w:rPr>
                <w:rFonts w:asciiTheme="minorHAnsi" w:hAnsiTheme="minorHAnsi" w:cstheme="minorHAnsi"/>
                <w:b w:val="0"/>
                <w:bCs/>
                <w:color w:val="auto"/>
              </w:rPr>
              <w:t>from Butterfly Meadow Weddings</w:t>
            </w:r>
            <w:r w:rsidR="001C154C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– No further action required. </w:t>
            </w:r>
          </w:p>
        </w:tc>
      </w:tr>
      <w:tr w:rsidR="003452CF" w:rsidRPr="00DF2308" w14:paraId="4AB1B6F3" w14:textId="77777777" w:rsidTr="00246CD4">
        <w:tc>
          <w:tcPr>
            <w:tcW w:w="610" w:type="dxa"/>
          </w:tcPr>
          <w:p w14:paraId="14314F4F" w14:textId="6A87D23E" w:rsidR="003452CF" w:rsidRDefault="003452CF" w:rsidP="00E737F2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86.5</w:t>
            </w:r>
          </w:p>
        </w:tc>
        <w:tc>
          <w:tcPr>
            <w:tcW w:w="9946" w:type="dxa"/>
          </w:tcPr>
          <w:p w14:paraId="42BC3E60" w14:textId="30311DB0" w:rsidR="003452CF" w:rsidRDefault="003452CF" w:rsidP="00C77D3D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Tandridge Parish Council </w:t>
            </w:r>
            <w:r w:rsidR="00383165">
              <w:rPr>
                <w:rFonts w:asciiTheme="minorHAnsi" w:hAnsiTheme="minorHAnsi" w:cstheme="minorHAnsi"/>
                <w:b w:val="0"/>
                <w:bCs/>
                <w:color w:val="auto"/>
              </w:rPr>
              <w:t>consider</w:t>
            </w:r>
            <w:r w:rsidR="001C154C">
              <w:rPr>
                <w:rFonts w:asciiTheme="minorHAnsi" w:hAnsiTheme="minorHAnsi" w:cstheme="minorHAnsi"/>
                <w:b w:val="0"/>
                <w:bCs/>
                <w:color w:val="auto"/>
              </w:rPr>
              <w:t>ed</w:t>
            </w:r>
            <w:r w:rsidR="00383165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the Great British Spring Clean and confirm </w:t>
            </w:r>
            <w:r w:rsidR="001C154C">
              <w:rPr>
                <w:rFonts w:asciiTheme="minorHAnsi" w:hAnsiTheme="minorHAnsi" w:cstheme="minorHAnsi"/>
                <w:b w:val="0"/>
                <w:bCs/>
                <w:color w:val="auto"/>
              </w:rPr>
              <w:t>no further</w:t>
            </w:r>
            <w:r w:rsidR="00383165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actions required</w:t>
            </w:r>
            <w:r w:rsidR="001C154C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as many residents already work hard to keep the village tidy of litter on a daily basis</w:t>
            </w:r>
          </w:p>
        </w:tc>
      </w:tr>
    </w:tbl>
    <w:p w14:paraId="2A7BA867" w14:textId="77777777" w:rsidR="00FE4AD2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color w:val="auto"/>
          <w:szCs w:val="20"/>
        </w:rPr>
      </w:pPr>
    </w:p>
    <w:p w14:paraId="10EB1C71" w14:textId="77777777" w:rsidR="00996858" w:rsidRPr="00DF2308" w:rsidRDefault="00996858">
      <w:pPr>
        <w:spacing w:after="0" w:line="259" w:lineRule="auto"/>
        <w:ind w:left="0" w:firstLine="0"/>
        <w:rPr>
          <w:rFonts w:asciiTheme="majorHAnsi" w:hAnsiTheme="majorHAnsi" w:cstheme="majorHAnsi"/>
          <w:b/>
          <w:color w:val="auto"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DF2308" w:rsidRPr="00DF2308" w14:paraId="2797A000" w14:textId="77777777" w:rsidTr="008D1844">
        <w:tc>
          <w:tcPr>
            <w:tcW w:w="536" w:type="dxa"/>
          </w:tcPr>
          <w:p w14:paraId="3FCE760B" w14:textId="471657A6" w:rsidR="00FE4AD2" w:rsidRPr="00DF2308" w:rsidRDefault="00223855" w:rsidP="008D1844">
            <w:pPr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</w:rPr>
              <w:t>8</w:t>
            </w:r>
            <w:r w:rsidR="00CC6ECD">
              <w:rPr>
                <w:rFonts w:asciiTheme="minorHAnsi" w:hAnsiTheme="minorHAnsi" w:cstheme="minorHAnsi"/>
                <w:b/>
                <w:color w:val="auto"/>
                <w:sz w:val="22"/>
              </w:rPr>
              <w:t>7</w:t>
            </w:r>
            <w:r w:rsidR="00FE4AD2" w:rsidRPr="00DF2308">
              <w:rPr>
                <w:rFonts w:asciiTheme="minorHAnsi" w:hAnsiTheme="minorHAnsi" w:cstheme="minorHAnsi"/>
                <w:b/>
                <w:color w:val="auto"/>
                <w:sz w:val="22"/>
              </w:rPr>
              <w:t>.</w:t>
            </w:r>
          </w:p>
        </w:tc>
        <w:tc>
          <w:tcPr>
            <w:tcW w:w="9588" w:type="dxa"/>
          </w:tcPr>
          <w:p w14:paraId="6E936507" w14:textId="77777777" w:rsidR="00FE4AD2" w:rsidRPr="00DF2308" w:rsidRDefault="00FE4AD2" w:rsidP="008D1844">
            <w:pPr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DF2308">
              <w:rPr>
                <w:rFonts w:asciiTheme="minorHAnsi" w:hAnsiTheme="minorHAnsi" w:cstheme="minorHAnsi"/>
                <w:b/>
                <w:color w:val="auto"/>
                <w:sz w:val="22"/>
              </w:rPr>
              <w:t>NEIGHBOURHOOD PLAN</w:t>
            </w:r>
          </w:p>
        </w:tc>
      </w:tr>
      <w:tr w:rsidR="00DF2308" w:rsidRPr="00DF2308" w14:paraId="40029BC4" w14:textId="77777777" w:rsidTr="008D1844">
        <w:tc>
          <w:tcPr>
            <w:tcW w:w="536" w:type="dxa"/>
          </w:tcPr>
          <w:p w14:paraId="7EE1ED8C" w14:textId="22DD1974" w:rsidR="00FE4AD2" w:rsidRPr="00DF2308" w:rsidRDefault="00CC6ECD" w:rsidP="008D1844">
            <w:pPr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</w:rPr>
              <w:t>87</w:t>
            </w:r>
            <w:r w:rsidR="007A347A">
              <w:rPr>
                <w:rFonts w:asciiTheme="minorHAnsi" w:hAnsiTheme="minorHAnsi" w:cstheme="minorHAnsi"/>
                <w:b/>
                <w:color w:val="auto"/>
                <w:sz w:val="22"/>
              </w:rPr>
              <w:t>.</w:t>
            </w:r>
            <w:r w:rsidR="00FE4AD2" w:rsidRPr="00DF2308">
              <w:rPr>
                <w:rFonts w:asciiTheme="minorHAnsi" w:hAnsiTheme="minorHAnsi" w:cstheme="minorHAnsi"/>
                <w:b/>
                <w:color w:val="auto"/>
                <w:sz w:val="22"/>
              </w:rPr>
              <w:t>1</w:t>
            </w:r>
          </w:p>
        </w:tc>
        <w:tc>
          <w:tcPr>
            <w:tcW w:w="9588" w:type="dxa"/>
          </w:tcPr>
          <w:p w14:paraId="3C6313FD" w14:textId="4AC58392" w:rsidR="000E67FB" w:rsidRPr="007E38FF" w:rsidRDefault="0095279F" w:rsidP="00743D6F">
            <w:pPr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</w:rPr>
              <w:t xml:space="preserve">Tandridge Parish Council </w:t>
            </w:r>
            <w:r w:rsidR="008370A7">
              <w:rPr>
                <w:rFonts w:asciiTheme="majorHAnsi" w:hAnsiTheme="majorHAnsi" w:cstheme="majorHAnsi"/>
                <w:color w:val="auto"/>
                <w:sz w:val="22"/>
              </w:rPr>
              <w:t>receive</w:t>
            </w:r>
            <w:r w:rsidR="001C154C">
              <w:rPr>
                <w:rFonts w:asciiTheme="majorHAnsi" w:hAnsiTheme="majorHAnsi" w:cstheme="majorHAnsi"/>
                <w:color w:val="auto"/>
                <w:sz w:val="22"/>
              </w:rPr>
              <w:t>d</w:t>
            </w:r>
            <w:r w:rsidR="008370A7">
              <w:rPr>
                <w:rFonts w:asciiTheme="majorHAnsi" w:hAnsiTheme="majorHAnsi" w:cstheme="majorHAnsi"/>
                <w:color w:val="auto"/>
                <w:sz w:val="22"/>
              </w:rPr>
              <w:t xml:space="preserve"> an update on progress with the</w:t>
            </w:r>
            <w:r>
              <w:rPr>
                <w:rFonts w:asciiTheme="majorHAnsi" w:hAnsiTheme="majorHAnsi" w:cstheme="majorHAnsi"/>
                <w:color w:val="auto"/>
                <w:sz w:val="22"/>
              </w:rPr>
              <w:t xml:space="preserve"> Neighbourhood Plan</w:t>
            </w:r>
            <w:r w:rsidR="00E73998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  <w:r w:rsidR="001C154C">
              <w:rPr>
                <w:rFonts w:asciiTheme="majorHAnsi" w:hAnsiTheme="majorHAnsi" w:cstheme="majorHAnsi"/>
                <w:color w:val="auto"/>
                <w:sz w:val="22"/>
              </w:rPr>
              <w:t xml:space="preserve">form Cllr Porter. The </w:t>
            </w:r>
            <w:r w:rsidR="00743D6F">
              <w:rPr>
                <w:rFonts w:asciiTheme="majorHAnsi" w:hAnsiTheme="majorHAnsi" w:cstheme="majorHAnsi"/>
                <w:color w:val="auto"/>
                <w:sz w:val="22"/>
              </w:rPr>
              <w:t>NP committee have r</w:t>
            </w:r>
            <w:r w:rsidR="008F1CA2">
              <w:rPr>
                <w:rFonts w:asciiTheme="majorHAnsi" w:hAnsiTheme="majorHAnsi" w:cstheme="majorHAnsi"/>
                <w:color w:val="auto"/>
                <w:sz w:val="22"/>
              </w:rPr>
              <w:t>esurrected</w:t>
            </w:r>
            <w:r w:rsidR="00743D6F">
              <w:rPr>
                <w:rFonts w:asciiTheme="majorHAnsi" w:hAnsiTheme="majorHAnsi" w:cstheme="majorHAnsi"/>
                <w:color w:val="auto"/>
                <w:sz w:val="22"/>
              </w:rPr>
              <w:t xml:space="preserve"> the</w:t>
            </w:r>
            <w:r w:rsidR="008F1CA2">
              <w:rPr>
                <w:rFonts w:asciiTheme="majorHAnsi" w:hAnsiTheme="majorHAnsi" w:cstheme="majorHAnsi"/>
                <w:color w:val="auto"/>
                <w:sz w:val="22"/>
              </w:rPr>
              <w:t xml:space="preserve"> old plan </w:t>
            </w:r>
            <w:r w:rsidR="00743D6F">
              <w:rPr>
                <w:rFonts w:asciiTheme="majorHAnsi" w:hAnsiTheme="majorHAnsi" w:cstheme="majorHAnsi"/>
                <w:color w:val="auto"/>
                <w:sz w:val="22"/>
              </w:rPr>
              <w:t>and are working towards the items required to complete, The ne</w:t>
            </w:r>
            <w:r w:rsidR="000E67FB">
              <w:rPr>
                <w:rFonts w:asciiTheme="majorHAnsi" w:hAnsiTheme="majorHAnsi" w:cstheme="majorHAnsi"/>
                <w:color w:val="auto"/>
                <w:sz w:val="22"/>
              </w:rPr>
              <w:t xml:space="preserve">xt meeting </w:t>
            </w:r>
            <w:r w:rsidR="00743D6F">
              <w:rPr>
                <w:rFonts w:asciiTheme="majorHAnsi" w:hAnsiTheme="majorHAnsi" w:cstheme="majorHAnsi"/>
                <w:color w:val="auto"/>
                <w:sz w:val="22"/>
              </w:rPr>
              <w:t xml:space="preserve">will be held </w:t>
            </w:r>
            <w:r w:rsidR="003A7E6C">
              <w:rPr>
                <w:rFonts w:asciiTheme="majorHAnsi" w:hAnsiTheme="majorHAnsi" w:cstheme="majorHAnsi"/>
                <w:color w:val="auto"/>
                <w:sz w:val="22"/>
              </w:rPr>
              <w:t xml:space="preserve">in April </w:t>
            </w:r>
          </w:p>
        </w:tc>
      </w:tr>
      <w:tr w:rsidR="0051554D" w:rsidRPr="00DF2308" w14:paraId="281BE9DC" w14:textId="77777777" w:rsidTr="008D1844">
        <w:tc>
          <w:tcPr>
            <w:tcW w:w="536" w:type="dxa"/>
          </w:tcPr>
          <w:p w14:paraId="40C3DCE9" w14:textId="0BE9B9A7" w:rsidR="0051554D" w:rsidRDefault="0051554D" w:rsidP="008D1844">
            <w:pPr>
              <w:ind w:left="0" w:firstLine="0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</w:rPr>
              <w:t>87.2</w:t>
            </w:r>
          </w:p>
        </w:tc>
        <w:tc>
          <w:tcPr>
            <w:tcW w:w="9588" w:type="dxa"/>
          </w:tcPr>
          <w:p w14:paraId="5EA59AFA" w14:textId="2C1538BC" w:rsidR="0051554D" w:rsidRDefault="0051554D" w:rsidP="008D1844">
            <w:pPr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</w:rPr>
              <w:t>Councillors</w:t>
            </w:r>
            <w:r w:rsidR="0096776C">
              <w:rPr>
                <w:rFonts w:asciiTheme="majorHAnsi" w:hAnsiTheme="majorHAnsi" w:cstheme="majorHAnsi"/>
                <w:color w:val="auto"/>
                <w:sz w:val="22"/>
              </w:rPr>
              <w:t xml:space="preserve"> confirm</w:t>
            </w:r>
            <w:r w:rsidR="00743D6F">
              <w:rPr>
                <w:rFonts w:asciiTheme="majorHAnsi" w:hAnsiTheme="majorHAnsi" w:cstheme="majorHAnsi"/>
                <w:color w:val="auto"/>
                <w:sz w:val="22"/>
              </w:rPr>
              <w:t>ed</w:t>
            </w:r>
            <w:r w:rsidR="0096776C">
              <w:rPr>
                <w:rFonts w:asciiTheme="majorHAnsi" w:hAnsiTheme="majorHAnsi" w:cstheme="majorHAnsi"/>
                <w:color w:val="auto"/>
                <w:sz w:val="22"/>
              </w:rPr>
              <w:t xml:space="preserve"> it is acceptable for the Neighbourhood Plan to utilise the Parish Council website</w:t>
            </w:r>
            <w:r w:rsidR="00C076FE">
              <w:rPr>
                <w:rFonts w:asciiTheme="majorHAnsi" w:hAnsiTheme="majorHAnsi" w:cstheme="majorHAnsi"/>
                <w:color w:val="auto"/>
                <w:sz w:val="22"/>
              </w:rPr>
              <w:t xml:space="preserve"> to inform residents of actions and updates</w:t>
            </w:r>
            <w:r w:rsidR="0096776C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  <w:p w14:paraId="6E584FCE" w14:textId="77777777" w:rsidR="006C0A9D" w:rsidRDefault="006C0A9D" w:rsidP="008D1844">
            <w:pPr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  <w:p w14:paraId="117FF3BB" w14:textId="687CAB76" w:rsidR="00DD3806" w:rsidRDefault="00743D6F" w:rsidP="008D1844">
            <w:pPr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</w:rPr>
              <w:t>Cllr Lockwood advised that there is funding available for the Neighbourhood Plan</w:t>
            </w:r>
            <w:r w:rsidR="0075164A">
              <w:rPr>
                <w:rFonts w:asciiTheme="majorHAnsi" w:hAnsiTheme="majorHAnsi" w:cstheme="majorHAnsi"/>
                <w:color w:val="auto"/>
                <w:sz w:val="22"/>
              </w:rPr>
              <w:t xml:space="preserve"> for a </w:t>
            </w:r>
            <w:r w:rsidR="006C0A9D">
              <w:rPr>
                <w:rFonts w:asciiTheme="majorHAnsi" w:hAnsiTheme="majorHAnsi" w:cstheme="majorHAnsi"/>
                <w:color w:val="auto"/>
                <w:sz w:val="22"/>
              </w:rPr>
              <w:t>Technical Design Code</w:t>
            </w:r>
            <w:r w:rsidR="0075164A">
              <w:rPr>
                <w:rFonts w:asciiTheme="majorHAnsi" w:hAnsiTheme="majorHAnsi" w:cstheme="majorHAnsi"/>
                <w:color w:val="auto"/>
                <w:sz w:val="22"/>
              </w:rPr>
              <w:t>. This f</w:t>
            </w:r>
            <w:r w:rsidR="006C0A9D">
              <w:rPr>
                <w:rFonts w:asciiTheme="majorHAnsi" w:hAnsiTheme="majorHAnsi" w:cstheme="majorHAnsi"/>
                <w:color w:val="auto"/>
                <w:sz w:val="22"/>
              </w:rPr>
              <w:t xml:space="preserve">unding </w:t>
            </w:r>
            <w:r w:rsidR="0075164A">
              <w:rPr>
                <w:rFonts w:asciiTheme="majorHAnsi" w:hAnsiTheme="majorHAnsi" w:cstheme="majorHAnsi"/>
                <w:color w:val="auto"/>
                <w:sz w:val="22"/>
              </w:rPr>
              <w:t xml:space="preserve">is </w:t>
            </w:r>
            <w:r w:rsidR="006C0A9D">
              <w:rPr>
                <w:rFonts w:asciiTheme="majorHAnsi" w:hAnsiTheme="majorHAnsi" w:cstheme="majorHAnsi"/>
                <w:color w:val="auto"/>
                <w:sz w:val="22"/>
              </w:rPr>
              <w:t xml:space="preserve">available separately </w:t>
            </w:r>
            <w:r w:rsidR="0075164A">
              <w:rPr>
                <w:rFonts w:asciiTheme="majorHAnsi" w:hAnsiTheme="majorHAnsi" w:cstheme="majorHAnsi"/>
                <w:color w:val="auto"/>
                <w:sz w:val="22"/>
              </w:rPr>
              <w:t xml:space="preserve">to the Groundworks UK board. It can be found on the </w:t>
            </w:r>
            <w:r w:rsidR="00E6462E">
              <w:rPr>
                <w:rFonts w:asciiTheme="majorHAnsi" w:hAnsiTheme="majorHAnsi" w:cstheme="majorHAnsi"/>
                <w:color w:val="auto"/>
                <w:sz w:val="22"/>
              </w:rPr>
              <w:t xml:space="preserve">Locality Website </w:t>
            </w:r>
            <w:r w:rsidR="0075164A">
              <w:rPr>
                <w:rFonts w:asciiTheme="majorHAnsi" w:hAnsiTheme="majorHAnsi" w:cstheme="majorHAnsi"/>
                <w:color w:val="auto"/>
                <w:sz w:val="22"/>
              </w:rPr>
              <w:t xml:space="preserve">under </w:t>
            </w:r>
            <w:r w:rsidR="00E6462E">
              <w:rPr>
                <w:rFonts w:asciiTheme="majorHAnsi" w:hAnsiTheme="majorHAnsi" w:cstheme="majorHAnsi"/>
                <w:color w:val="auto"/>
                <w:sz w:val="22"/>
              </w:rPr>
              <w:t xml:space="preserve"> Technical Support </w:t>
            </w:r>
            <w:r w:rsidR="0075164A">
              <w:rPr>
                <w:rFonts w:asciiTheme="majorHAnsi" w:hAnsiTheme="majorHAnsi" w:cstheme="majorHAnsi"/>
                <w:color w:val="auto"/>
                <w:sz w:val="22"/>
              </w:rPr>
              <w:t xml:space="preserve">and helps guide </w:t>
            </w:r>
            <w:r w:rsidR="00270E19">
              <w:rPr>
                <w:rFonts w:asciiTheme="majorHAnsi" w:hAnsiTheme="majorHAnsi" w:cstheme="majorHAnsi"/>
                <w:color w:val="auto"/>
                <w:sz w:val="22"/>
              </w:rPr>
              <w:t xml:space="preserve">plans about the </w:t>
            </w:r>
            <w:r w:rsidR="00633513">
              <w:rPr>
                <w:rFonts w:asciiTheme="majorHAnsi" w:hAnsiTheme="majorHAnsi" w:cstheme="majorHAnsi"/>
                <w:color w:val="auto"/>
                <w:sz w:val="22"/>
              </w:rPr>
              <w:t>specific</w:t>
            </w:r>
            <w:r w:rsidR="00270E19">
              <w:rPr>
                <w:rFonts w:asciiTheme="majorHAnsi" w:hAnsiTheme="majorHAnsi" w:cstheme="majorHAnsi"/>
                <w:color w:val="auto"/>
                <w:sz w:val="22"/>
              </w:rPr>
              <w:t xml:space="preserve"> look of houses in the vicinity </w:t>
            </w:r>
          </w:p>
          <w:p w14:paraId="2A846EE8" w14:textId="77777777" w:rsidR="00270E19" w:rsidRDefault="00270E19" w:rsidP="008D1844">
            <w:pPr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  <w:p w14:paraId="0477169D" w14:textId="6D1683DA" w:rsidR="00DD3806" w:rsidRDefault="00DD3806" w:rsidP="008D1844">
            <w:pPr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</w:rPr>
              <w:t xml:space="preserve">HEELA being previewed on Thursday </w:t>
            </w:r>
            <w:r w:rsidR="00270E19">
              <w:rPr>
                <w:rFonts w:asciiTheme="majorHAnsi" w:hAnsiTheme="majorHAnsi" w:cstheme="majorHAnsi"/>
                <w:color w:val="auto"/>
                <w:sz w:val="22"/>
              </w:rPr>
              <w:t>to District C</w:t>
            </w:r>
            <w:r>
              <w:rPr>
                <w:rFonts w:asciiTheme="majorHAnsi" w:hAnsiTheme="majorHAnsi" w:cstheme="majorHAnsi"/>
                <w:color w:val="auto"/>
                <w:sz w:val="22"/>
              </w:rPr>
              <w:t xml:space="preserve">llr Lockwood </w:t>
            </w:r>
            <w:r w:rsidR="00270E19">
              <w:rPr>
                <w:rFonts w:asciiTheme="majorHAnsi" w:hAnsiTheme="majorHAnsi" w:cstheme="majorHAnsi"/>
                <w:color w:val="auto"/>
                <w:sz w:val="22"/>
              </w:rPr>
              <w:t xml:space="preserve">– She </w:t>
            </w:r>
            <w:r>
              <w:rPr>
                <w:rFonts w:asciiTheme="majorHAnsi" w:hAnsiTheme="majorHAnsi" w:cstheme="majorHAnsi"/>
                <w:color w:val="auto"/>
                <w:sz w:val="22"/>
              </w:rPr>
              <w:t xml:space="preserve">will ask if the NP group can be </w:t>
            </w:r>
            <w:r w:rsidR="00482CF0">
              <w:rPr>
                <w:rFonts w:asciiTheme="majorHAnsi" w:hAnsiTheme="majorHAnsi" w:cstheme="majorHAnsi"/>
                <w:color w:val="auto"/>
                <w:sz w:val="22"/>
              </w:rPr>
              <w:t xml:space="preserve">advised as to where </w:t>
            </w:r>
            <w:r>
              <w:rPr>
                <w:rFonts w:asciiTheme="majorHAnsi" w:hAnsiTheme="majorHAnsi" w:cstheme="majorHAnsi"/>
                <w:color w:val="auto"/>
                <w:sz w:val="22"/>
              </w:rPr>
              <w:t>the sites</w:t>
            </w:r>
            <w:r w:rsidR="00482CF0">
              <w:rPr>
                <w:rFonts w:asciiTheme="majorHAnsi" w:hAnsiTheme="majorHAnsi" w:cstheme="majorHAnsi"/>
                <w:color w:val="auto"/>
                <w:sz w:val="22"/>
              </w:rPr>
              <w:t xml:space="preserve"> are </w:t>
            </w:r>
            <w:r>
              <w:rPr>
                <w:rFonts w:asciiTheme="majorHAnsi" w:hAnsiTheme="majorHAnsi" w:cstheme="majorHAnsi"/>
                <w:color w:val="auto"/>
                <w:sz w:val="22"/>
              </w:rPr>
              <w:t>if</w:t>
            </w:r>
            <w:r w:rsidR="00482CF0">
              <w:rPr>
                <w:rFonts w:asciiTheme="majorHAnsi" w:hAnsiTheme="majorHAnsi" w:cstheme="majorHAnsi"/>
                <w:color w:val="auto"/>
                <w:sz w:val="22"/>
              </w:rPr>
              <w:t xml:space="preserve"> they are</w:t>
            </w:r>
            <w:r>
              <w:rPr>
                <w:rFonts w:asciiTheme="majorHAnsi" w:hAnsiTheme="majorHAnsi" w:cstheme="majorHAnsi"/>
                <w:color w:val="auto"/>
                <w:sz w:val="22"/>
              </w:rPr>
              <w:t xml:space="preserve"> relevant to Tandridge Parish</w:t>
            </w:r>
            <w:r w:rsidR="00482CF0">
              <w:rPr>
                <w:rFonts w:asciiTheme="majorHAnsi" w:hAnsiTheme="majorHAnsi" w:cstheme="majorHAnsi"/>
                <w:color w:val="auto"/>
                <w:sz w:val="22"/>
              </w:rPr>
              <w:t xml:space="preserve">’s plan. </w:t>
            </w:r>
            <w:r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  <w:p w14:paraId="3C0B7A73" w14:textId="77777777" w:rsidR="00DD3806" w:rsidRDefault="00DD3806" w:rsidP="008D1844">
            <w:pPr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  <w:p w14:paraId="34FEA565" w14:textId="77321DF1" w:rsidR="00E6462E" w:rsidRDefault="00E6462E" w:rsidP="008D1844">
            <w:pPr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</w:tbl>
    <w:p w14:paraId="0FA8A2FD" w14:textId="77777777" w:rsidR="000C17A7" w:rsidRPr="00DF2308" w:rsidRDefault="000C17A7">
      <w:pPr>
        <w:spacing w:after="0" w:line="259" w:lineRule="auto"/>
        <w:ind w:left="0" w:firstLine="0"/>
        <w:rPr>
          <w:rFonts w:asciiTheme="majorHAnsi" w:hAnsiTheme="majorHAnsi" w:cstheme="majorHAnsi"/>
          <w:b/>
          <w:color w:val="auto"/>
          <w:szCs w:val="20"/>
        </w:rPr>
      </w:pPr>
    </w:p>
    <w:tbl>
      <w:tblPr>
        <w:tblStyle w:val="TableGrid1"/>
        <w:tblW w:w="1012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7"/>
        <w:gridCol w:w="9547"/>
      </w:tblGrid>
      <w:tr w:rsidR="00DF2308" w:rsidRPr="00DF2308" w14:paraId="1AA361F0" w14:textId="77777777" w:rsidTr="004E2EC5">
        <w:tc>
          <w:tcPr>
            <w:tcW w:w="577" w:type="dxa"/>
          </w:tcPr>
          <w:p w14:paraId="5678BA57" w14:textId="0BC46150" w:rsidR="00FE4AD2" w:rsidRPr="00DF2308" w:rsidRDefault="00C41094" w:rsidP="00FE4AD2">
            <w:pPr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88</w:t>
            </w:r>
            <w:r w:rsidR="00FE4AD2" w:rsidRPr="00DF2308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.</w:t>
            </w:r>
          </w:p>
        </w:tc>
        <w:tc>
          <w:tcPr>
            <w:tcW w:w="9547" w:type="dxa"/>
          </w:tcPr>
          <w:p w14:paraId="70918B8C" w14:textId="75D24160" w:rsidR="00FE4AD2" w:rsidRPr="00DF2308" w:rsidRDefault="00FE4AD2" w:rsidP="00FE4AD2">
            <w:pPr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DF2308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PLANNING – </w:t>
            </w:r>
            <w:r w:rsidRPr="00DF2308">
              <w:rPr>
                <w:rFonts w:asciiTheme="minorHAnsi" w:hAnsiTheme="minorHAnsi" w:cstheme="minorHAnsi"/>
                <w:color w:val="auto"/>
                <w:sz w:val="22"/>
              </w:rPr>
              <w:t>Applications reviewed by Tandridge Parish Council and comments</w:t>
            </w:r>
            <w:r w:rsidR="00482CF0">
              <w:rPr>
                <w:rFonts w:asciiTheme="minorHAnsi" w:hAnsiTheme="minorHAnsi" w:cstheme="minorHAnsi"/>
                <w:color w:val="auto"/>
                <w:sz w:val="22"/>
              </w:rPr>
              <w:t xml:space="preserve"> to be</w:t>
            </w:r>
            <w:r w:rsidRPr="00DF2308">
              <w:rPr>
                <w:rFonts w:asciiTheme="minorHAnsi" w:hAnsiTheme="minorHAnsi" w:cstheme="minorHAnsi"/>
                <w:color w:val="auto"/>
                <w:sz w:val="22"/>
              </w:rPr>
              <w:t xml:space="preserve"> sent to Tandridge District Council</w:t>
            </w:r>
            <w:r w:rsidRPr="00DF2308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 </w:t>
            </w:r>
          </w:p>
        </w:tc>
      </w:tr>
      <w:tr w:rsidR="00487433" w:rsidRPr="00DF2308" w14:paraId="11386551" w14:textId="77777777" w:rsidTr="004E2EC5">
        <w:tc>
          <w:tcPr>
            <w:tcW w:w="577" w:type="dxa"/>
          </w:tcPr>
          <w:p w14:paraId="08F0F335" w14:textId="5A6E3C5F" w:rsidR="00487433" w:rsidRPr="0005199C" w:rsidRDefault="00487433" w:rsidP="00E54BB8">
            <w:pPr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9547" w:type="dxa"/>
          </w:tcPr>
          <w:p w14:paraId="3965D7BD" w14:textId="77777777" w:rsidR="003770AA" w:rsidRDefault="003770AA" w:rsidP="004D6516">
            <w:pPr>
              <w:ind w:left="0" w:firstLine="0"/>
              <w:rPr>
                <w:rFonts w:ascii="Calibri Light" w:hAnsi="Calibri Light" w:cs="Calibri Light"/>
                <w:b/>
                <w:bCs/>
                <w:color w:val="auto"/>
              </w:rPr>
            </w:pPr>
            <w:r w:rsidRPr="003770AA">
              <w:rPr>
                <w:rFonts w:ascii="Calibri Light" w:hAnsi="Calibri Light" w:cs="Calibri Light"/>
                <w:b/>
                <w:bCs/>
                <w:color w:val="auto"/>
              </w:rPr>
              <w:t>2023/770/Cond1</w:t>
            </w:r>
            <w:r w:rsidRPr="003770AA">
              <w:rPr>
                <w:rFonts w:ascii="Calibri Light" w:hAnsi="Calibri Light" w:cs="Calibri Light"/>
                <w:b/>
                <w:bCs/>
                <w:color w:val="auto"/>
              </w:rPr>
              <w:tab/>
              <w:t>Oldencraig, Tandridge Lane, Lingfield, Surrey, RH7 6LL</w:t>
            </w:r>
            <w:r w:rsidRPr="003770AA">
              <w:rPr>
                <w:rFonts w:ascii="Calibri Light" w:hAnsi="Calibri Light" w:cs="Calibri Light"/>
                <w:b/>
                <w:bCs/>
                <w:color w:val="auto"/>
              </w:rPr>
              <w:tab/>
            </w:r>
          </w:p>
          <w:p w14:paraId="600E4C5D" w14:textId="77777777" w:rsidR="000128B0" w:rsidRDefault="003770AA" w:rsidP="004D6516">
            <w:pPr>
              <w:ind w:left="0" w:firstLine="0"/>
              <w:rPr>
                <w:rFonts w:ascii="Calibri Light" w:hAnsi="Calibri Light" w:cs="Calibri Light"/>
                <w:color w:val="auto"/>
              </w:rPr>
            </w:pPr>
            <w:r w:rsidRPr="003770AA">
              <w:rPr>
                <w:rFonts w:ascii="Calibri Light" w:hAnsi="Calibri Light" w:cs="Calibri Light"/>
                <w:color w:val="auto"/>
              </w:rPr>
              <w:t>Details pursuant to the discharge of Condition 4 (Landscaping), Condition 7 (EV Charging points) and Condition 8 (E-bike storage and charging) of planning permission ref: 2023/770 dated 1st September 2023 (Demolition of existing annexe and car barn and erection of single story dwelling with associated landscaping and parking).</w:t>
            </w:r>
          </w:p>
          <w:p w14:paraId="3CA7B4F7" w14:textId="77777777" w:rsidR="003770AA" w:rsidRDefault="00FB0356" w:rsidP="004D6516">
            <w:pPr>
              <w:ind w:left="0" w:firstLine="0"/>
              <w:rPr>
                <w:rFonts w:ascii="Calibri Light" w:hAnsi="Calibri Light" w:cs="Calibri Light"/>
                <w:color w:val="auto"/>
              </w:rPr>
            </w:pPr>
            <w:hyperlink r:id="rId10" w:history="1">
              <w:r w:rsidRPr="006C1851">
                <w:rPr>
                  <w:rStyle w:val="Hyperlink"/>
                  <w:rFonts w:ascii="Calibri Light" w:hAnsi="Calibri Light" w:cs="Calibri Light"/>
                </w:rPr>
                <w:t>https://plandocs.tandridge.gov.uk/planning/planning-documents?SDescription=2023/770/Cond1</w:t>
              </w:r>
            </w:hyperlink>
            <w:r>
              <w:rPr>
                <w:rFonts w:ascii="Calibri Light" w:hAnsi="Calibri Light" w:cs="Calibri Light"/>
                <w:color w:val="auto"/>
              </w:rPr>
              <w:t xml:space="preserve"> </w:t>
            </w:r>
          </w:p>
          <w:p w14:paraId="1CE4D126" w14:textId="255D57E7" w:rsidR="00482CF0" w:rsidRPr="003770AA" w:rsidRDefault="00482CF0" w:rsidP="004D6516">
            <w:pPr>
              <w:ind w:left="0" w:firstLine="0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 xml:space="preserve">No objection and no further comment </w:t>
            </w:r>
          </w:p>
        </w:tc>
      </w:tr>
    </w:tbl>
    <w:p w14:paraId="0A174BFE" w14:textId="77777777" w:rsidR="00FE4AD2" w:rsidRPr="00DF2308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color w:val="auto"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DF2308" w:rsidRPr="00DF2308" w14:paraId="358A6C19" w14:textId="77777777" w:rsidTr="008D1844">
        <w:tc>
          <w:tcPr>
            <w:tcW w:w="536" w:type="dxa"/>
          </w:tcPr>
          <w:p w14:paraId="352624B8" w14:textId="32C4D2CD" w:rsidR="00FE4AD2" w:rsidRPr="00DF2308" w:rsidRDefault="00487433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lastRenderedPageBreak/>
              <w:t>8</w:t>
            </w:r>
            <w:r w:rsidR="00C41094">
              <w:rPr>
                <w:rFonts w:asciiTheme="minorHAnsi" w:hAnsiTheme="minorHAnsi" w:cstheme="minorHAnsi"/>
                <w:color w:val="auto"/>
              </w:rPr>
              <w:t>9</w:t>
            </w:r>
            <w:r w:rsidR="00FE4AD2" w:rsidRPr="00DF2308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9588" w:type="dxa"/>
          </w:tcPr>
          <w:p w14:paraId="135B6DA7" w14:textId="77777777" w:rsidR="00FE4AD2" w:rsidRPr="00DF2308" w:rsidRDefault="00FE4AD2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2308">
              <w:rPr>
                <w:rFonts w:asciiTheme="minorHAnsi" w:hAnsiTheme="minorHAnsi" w:cstheme="minorHAnsi"/>
                <w:color w:val="auto"/>
              </w:rPr>
              <w:t xml:space="preserve">INFORMATION FOR COUNCILLORS </w:t>
            </w:r>
            <w:r w:rsidRPr="00DF2308">
              <w:rPr>
                <w:rFonts w:asciiTheme="minorHAnsi" w:hAnsiTheme="minorHAnsi" w:cstheme="minorHAnsi"/>
                <w:i/>
                <w:iCs/>
                <w:color w:val="auto"/>
              </w:rPr>
              <w:t>(for noting and including on future agendas)</w:t>
            </w:r>
          </w:p>
        </w:tc>
      </w:tr>
      <w:tr w:rsidR="00DF2308" w:rsidRPr="00DF2308" w14:paraId="009916D9" w14:textId="77777777" w:rsidTr="008D1844">
        <w:tc>
          <w:tcPr>
            <w:tcW w:w="536" w:type="dxa"/>
          </w:tcPr>
          <w:p w14:paraId="1A61B90D" w14:textId="48C1B68A" w:rsidR="004F1C63" w:rsidRPr="00DF2308" w:rsidRDefault="00487433" w:rsidP="004F1C63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</w:t>
            </w:r>
            <w:r w:rsidR="00C41094">
              <w:rPr>
                <w:rFonts w:asciiTheme="minorHAnsi" w:hAnsiTheme="minorHAnsi" w:cstheme="minorHAnsi"/>
                <w:color w:val="auto"/>
              </w:rPr>
              <w:t>9</w:t>
            </w:r>
            <w:r w:rsidR="00FB2C5A">
              <w:rPr>
                <w:rFonts w:asciiTheme="minorHAnsi" w:hAnsiTheme="minorHAnsi" w:cstheme="minorHAnsi"/>
                <w:color w:val="auto"/>
              </w:rPr>
              <w:t>.</w:t>
            </w:r>
            <w:r w:rsidR="004F1C63" w:rsidRPr="00DF2308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9588" w:type="dxa"/>
          </w:tcPr>
          <w:p w14:paraId="0B5B3B55" w14:textId="08A9FD70" w:rsidR="009E6650" w:rsidRDefault="009E6650" w:rsidP="009E6650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Andy Knight is arranging for the remembrance Crab Apple </w:t>
            </w:r>
            <w:r w:rsidR="00331712">
              <w:rPr>
                <w:rFonts w:asciiTheme="minorHAnsi" w:hAnsiTheme="minorHAnsi" w:cstheme="minorHAnsi"/>
                <w:color w:val="auto"/>
                <w:sz w:val="22"/>
              </w:rPr>
              <w:t xml:space="preserve">to 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arriv</w:t>
            </w:r>
            <w:r w:rsidR="00331712">
              <w:rPr>
                <w:rFonts w:asciiTheme="minorHAnsi" w:hAnsiTheme="minorHAnsi" w:cstheme="minorHAnsi"/>
                <w:color w:val="auto"/>
                <w:sz w:val="22"/>
              </w:rPr>
              <w:t>e in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March 2025</w:t>
            </w:r>
          </w:p>
          <w:p w14:paraId="0C12A846" w14:textId="77777777" w:rsidR="00BE1D6E" w:rsidRDefault="00331712" w:rsidP="00950795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Tandridge Parish Council to </w:t>
            </w:r>
            <w:r w:rsidR="0043720D">
              <w:rPr>
                <w:rFonts w:asciiTheme="minorHAnsi" w:hAnsiTheme="minorHAnsi" w:cstheme="minorHAnsi"/>
                <w:color w:val="auto"/>
                <w:sz w:val="22"/>
              </w:rPr>
              <w:t>organise a p</w:t>
            </w:r>
            <w:r w:rsidR="009E6650">
              <w:rPr>
                <w:rFonts w:asciiTheme="minorHAnsi" w:hAnsiTheme="minorHAnsi" w:cstheme="minorHAnsi"/>
                <w:color w:val="auto"/>
                <w:sz w:val="22"/>
              </w:rPr>
              <w:t xml:space="preserve">laque to go on </w:t>
            </w:r>
            <w:r w:rsidR="0043720D">
              <w:rPr>
                <w:rFonts w:asciiTheme="minorHAnsi" w:hAnsiTheme="minorHAnsi" w:cstheme="minorHAnsi"/>
                <w:color w:val="auto"/>
                <w:sz w:val="22"/>
              </w:rPr>
              <w:t xml:space="preserve">/ at the </w:t>
            </w:r>
            <w:r w:rsidR="009E6650">
              <w:rPr>
                <w:rFonts w:asciiTheme="minorHAnsi" w:hAnsiTheme="minorHAnsi" w:cstheme="minorHAnsi"/>
                <w:color w:val="auto"/>
                <w:sz w:val="22"/>
              </w:rPr>
              <w:t xml:space="preserve">bottom of the tree </w:t>
            </w:r>
            <w:r w:rsidR="00E56717">
              <w:rPr>
                <w:rFonts w:asciiTheme="minorHAnsi" w:hAnsiTheme="minorHAnsi" w:cstheme="minorHAnsi"/>
                <w:color w:val="auto"/>
                <w:sz w:val="22"/>
              </w:rPr>
              <w:t>in due course</w:t>
            </w:r>
          </w:p>
          <w:p w14:paraId="7A61A55C" w14:textId="77777777" w:rsidR="00962A7E" w:rsidRDefault="00962A7E" w:rsidP="00950795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3204E384" w14:textId="3B770A40" w:rsidR="006F1094" w:rsidRPr="00DF2308" w:rsidRDefault="00962A7E" w:rsidP="00950795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Clerk to </w:t>
            </w:r>
            <w:r w:rsidR="006F1094">
              <w:rPr>
                <w:rFonts w:asciiTheme="minorHAnsi" w:hAnsiTheme="minorHAnsi" w:cstheme="minorHAnsi"/>
                <w:color w:val="auto"/>
                <w:sz w:val="22"/>
              </w:rPr>
              <w:t xml:space="preserve">enquire about insurances being in place for the </w:t>
            </w:r>
            <w:r w:rsidR="00BA453F">
              <w:rPr>
                <w:rFonts w:asciiTheme="minorHAnsi" w:hAnsiTheme="minorHAnsi" w:cstheme="minorHAnsi"/>
                <w:color w:val="auto"/>
                <w:sz w:val="22"/>
              </w:rPr>
              <w:t>usage</w:t>
            </w:r>
            <w:r w:rsidR="006F1094">
              <w:rPr>
                <w:rFonts w:asciiTheme="minorHAnsi" w:hAnsiTheme="minorHAnsi" w:cstheme="minorHAnsi"/>
                <w:color w:val="auto"/>
                <w:sz w:val="22"/>
              </w:rPr>
              <w:t xml:space="preserve"> of the Glebe Field for the VE 80</w:t>
            </w:r>
            <w:r w:rsidR="006F1094" w:rsidRPr="006F1094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th</w:t>
            </w:r>
            <w:r w:rsidR="006F1094">
              <w:rPr>
                <w:rFonts w:asciiTheme="minorHAnsi" w:hAnsiTheme="minorHAnsi" w:cstheme="minorHAnsi"/>
                <w:color w:val="auto"/>
                <w:sz w:val="22"/>
              </w:rPr>
              <w:t xml:space="preserve"> Anniversary celebrations and commemorations on 8</w:t>
            </w:r>
            <w:r w:rsidR="006F1094" w:rsidRPr="006F1094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th</w:t>
            </w:r>
            <w:r w:rsidR="006F1094">
              <w:rPr>
                <w:rFonts w:asciiTheme="minorHAnsi" w:hAnsiTheme="minorHAnsi" w:cstheme="minorHAnsi"/>
                <w:color w:val="auto"/>
                <w:sz w:val="22"/>
              </w:rPr>
              <w:t xml:space="preserve"> May 2025</w:t>
            </w:r>
          </w:p>
        </w:tc>
      </w:tr>
    </w:tbl>
    <w:p w14:paraId="2CD68DB1" w14:textId="77777777" w:rsidR="00FE4AD2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FE4AD2" w:rsidRPr="007842F1" w14:paraId="7DEC0076" w14:textId="77777777" w:rsidTr="008D1844">
        <w:tc>
          <w:tcPr>
            <w:tcW w:w="536" w:type="dxa"/>
          </w:tcPr>
          <w:p w14:paraId="44A49CEE" w14:textId="727B7A2E" w:rsidR="00FE4AD2" w:rsidRPr="007842F1" w:rsidRDefault="00C41094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  <w:r w:rsidR="00FE4AD2" w:rsidRPr="007842F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88" w:type="dxa"/>
          </w:tcPr>
          <w:p w14:paraId="7A25243C" w14:textId="77777777" w:rsidR="00FE4AD2" w:rsidRPr="007842F1" w:rsidRDefault="00FE4AD2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</w:rPr>
            </w:pPr>
            <w:r w:rsidRPr="007842F1">
              <w:rPr>
                <w:rFonts w:asciiTheme="minorHAnsi" w:hAnsiTheme="minorHAnsi" w:cstheme="minorHAnsi"/>
              </w:rPr>
              <w:t>MEETING DATES</w:t>
            </w:r>
          </w:p>
        </w:tc>
      </w:tr>
      <w:tr w:rsidR="00FE4AD2" w:rsidRPr="007842F1" w14:paraId="7A618FE9" w14:textId="77777777" w:rsidTr="006B76B6">
        <w:trPr>
          <w:trHeight w:val="1261"/>
        </w:trPr>
        <w:tc>
          <w:tcPr>
            <w:tcW w:w="536" w:type="dxa"/>
          </w:tcPr>
          <w:p w14:paraId="61DABA02" w14:textId="50BE67C5" w:rsidR="00FE4AD2" w:rsidRPr="007842F1" w:rsidRDefault="00C41094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  <w:r w:rsidR="00FE4AD2" w:rsidRPr="007842F1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588" w:type="dxa"/>
          </w:tcPr>
          <w:p w14:paraId="154F08A1" w14:textId="05AE5A8D" w:rsidR="009F750D" w:rsidRDefault="009F750D" w:rsidP="00444DC9">
            <w:pPr>
              <w:ind w:left="0"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9F750D">
              <w:rPr>
                <w:rFonts w:asciiTheme="majorHAnsi" w:hAnsiTheme="majorHAnsi" w:cstheme="majorHAnsi"/>
                <w:b/>
                <w:bCs/>
                <w:sz w:val="22"/>
              </w:rPr>
              <w:t>Dates for 202</w:t>
            </w:r>
            <w:r w:rsidR="006B76B6">
              <w:rPr>
                <w:rFonts w:asciiTheme="majorHAnsi" w:hAnsiTheme="majorHAnsi" w:cstheme="majorHAnsi"/>
                <w:b/>
                <w:bCs/>
                <w:sz w:val="22"/>
              </w:rPr>
              <w:t>5</w:t>
            </w:r>
            <w:r w:rsidRPr="009F750D">
              <w:rPr>
                <w:rFonts w:asciiTheme="majorHAnsi" w:hAnsiTheme="majorHAnsi" w:cstheme="majorHAnsi"/>
                <w:b/>
                <w:bCs/>
                <w:sz w:val="22"/>
              </w:rPr>
              <w:t xml:space="preserve"> /202</w:t>
            </w:r>
            <w:r w:rsidR="006B76B6">
              <w:rPr>
                <w:rFonts w:asciiTheme="majorHAnsi" w:hAnsiTheme="majorHAnsi" w:cstheme="majorHAnsi"/>
                <w:b/>
                <w:bCs/>
                <w:sz w:val="22"/>
              </w:rPr>
              <w:t>6</w:t>
            </w:r>
            <w:r>
              <w:rPr>
                <w:rFonts w:asciiTheme="majorHAnsi" w:hAnsiTheme="majorHAnsi" w:cstheme="majorHAnsi"/>
                <w:b/>
                <w:bCs/>
                <w:sz w:val="22"/>
              </w:rPr>
              <w:t>:</w:t>
            </w:r>
          </w:p>
          <w:p w14:paraId="14C12FBE" w14:textId="54EB28C1" w:rsidR="006B76B6" w:rsidRDefault="006B76B6" w:rsidP="006B76B6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9F750D">
              <w:rPr>
                <w:rFonts w:asciiTheme="majorHAnsi" w:hAnsiTheme="majorHAnsi" w:cstheme="majorHAnsi"/>
                <w:sz w:val="22"/>
              </w:rPr>
              <w:t xml:space="preserve">Tuesday </w:t>
            </w:r>
            <w:r w:rsidR="00216567">
              <w:rPr>
                <w:rFonts w:asciiTheme="majorHAnsi" w:hAnsiTheme="majorHAnsi" w:cstheme="majorHAnsi"/>
                <w:sz w:val="22"/>
              </w:rPr>
              <w:t>1</w:t>
            </w:r>
            <w:r w:rsidR="00216567" w:rsidRPr="00216567">
              <w:rPr>
                <w:rFonts w:asciiTheme="majorHAnsi" w:hAnsiTheme="majorHAnsi" w:cstheme="majorHAnsi"/>
                <w:sz w:val="22"/>
                <w:vertAlign w:val="superscript"/>
              </w:rPr>
              <w:t>st</w:t>
            </w:r>
            <w:r w:rsidR="00216567">
              <w:rPr>
                <w:rFonts w:asciiTheme="majorHAnsi" w:hAnsiTheme="majorHAnsi" w:cstheme="majorHAnsi"/>
                <w:sz w:val="22"/>
              </w:rPr>
              <w:t xml:space="preserve"> April 2025</w:t>
            </w:r>
            <w:r w:rsidR="006F6F70">
              <w:rPr>
                <w:rFonts w:asciiTheme="majorHAnsi" w:hAnsiTheme="majorHAnsi" w:cstheme="majorHAnsi"/>
                <w:sz w:val="22"/>
              </w:rPr>
              <w:t xml:space="preserve"> – Annual Parish Meeting </w:t>
            </w:r>
          </w:p>
          <w:p w14:paraId="4DB51C17" w14:textId="0DDA240C" w:rsidR="006F6F70" w:rsidRDefault="006F6F70" w:rsidP="006B76B6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Tuesday 13</w:t>
            </w:r>
            <w:r w:rsidRPr="006F6F70">
              <w:rPr>
                <w:rFonts w:asciiTheme="majorHAnsi" w:hAnsiTheme="majorHAnsi" w:cstheme="majorHAnsi"/>
                <w:sz w:val="22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2"/>
              </w:rPr>
              <w:t xml:space="preserve"> May 2025 </w:t>
            </w:r>
            <w:r w:rsidR="004D1162">
              <w:rPr>
                <w:rFonts w:asciiTheme="majorHAnsi" w:hAnsiTheme="majorHAnsi" w:cstheme="majorHAnsi"/>
                <w:sz w:val="22"/>
              </w:rPr>
              <w:t xml:space="preserve">– Annual General Meeting </w:t>
            </w:r>
          </w:p>
          <w:p w14:paraId="60251EE7" w14:textId="64D940F1" w:rsidR="004D1162" w:rsidRDefault="004D1162" w:rsidP="006B76B6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Tuesday </w:t>
            </w:r>
            <w:r w:rsidR="000D3834">
              <w:rPr>
                <w:rFonts w:asciiTheme="majorHAnsi" w:hAnsiTheme="majorHAnsi" w:cstheme="majorHAnsi"/>
                <w:sz w:val="22"/>
              </w:rPr>
              <w:t>3</w:t>
            </w:r>
            <w:r w:rsidR="000D3834" w:rsidRPr="000D3834">
              <w:rPr>
                <w:rFonts w:asciiTheme="majorHAnsi" w:hAnsiTheme="majorHAnsi" w:cstheme="majorHAnsi"/>
                <w:sz w:val="22"/>
                <w:vertAlign w:val="superscript"/>
              </w:rPr>
              <w:t>rd</w:t>
            </w:r>
            <w:r w:rsidR="000D3834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0476DE">
              <w:rPr>
                <w:rFonts w:asciiTheme="majorHAnsi" w:hAnsiTheme="majorHAnsi" w:cstheme="majorHAnsi"/>
                <w:sz w:val="22"/>
              </w:rPr>
              <w:t xml:space="preserve">June 2025 </w:t>
            </w:r>
          </w:p>
          <w:p w14:paraId="673D5BB0" w14:textId="5F8B8C02" w:rsidR="000476DE" w:rsidRDefault="000476DE" w:rsidP="006B76B6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Tuesday 1</w:t>
            </w:r>
            <w:r w:rsidRPr="000476DE">
              <w:rPr>
                <w:rFonts w:asciiTheme="majorHAnsi" w:hAnsiTheme="majorHAnsi" w:cstheme="majorHAnsi"/>
                <w:sz w:val="22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2"/>
              </w:rPr>
              <w:t xml:space="preserve"> July 202</w:t>
            </w:r>
            <w:r w:rsidR="00331712">
              <w:rPr>
                <w:rFonts w:asciiTheme="majorHAnsi" w:hAnsiTheme="majorHAnsi" w:cstheme="majorHAnsi"/>
                <w:sz w:val="22"/>
              </w:rPr>
              <w:t>5</w:t>
            </w:r>
          </w:p>
          <w:p w14:paraId="1ED421D4" w14:textId="182BEA61" w:rsidR="000476DE" w:rsidRDefault="000476DE" w:rsidP="006B76B6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Tuesday 2</w:t>
            </w:r>
            <w:r w:rsidRPr="000476DE">
              <w:rPr>
                <w:rFonts w:asciiTheme="majorHAnsi" w:hAnsiTheme="majorHAnsi" w:cstheme="majorHAnsi"/>
                <w:sz w:val="22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2"/>
              </w:rPr>
              <w:t xml:space="preserve"> September 2025</w:t>
            </w:r>
          </w:p>
          <w:p w14:paraId="7D652ACD" w14:textId="16104D9F" w:rsidR="000476DE" w:rsidRDefault="009257CE" w:rsidP="006B76B6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Tuesday 7</w:t>
            </w:r>
            <w:r w:rsidRPr="009257CE">
              <w:rPr>
                <w:rFonts w:asciiTheme="majorHAnsi" w:hAnsiTheme="majorHAnsi" w:cstheme="majorHAnsi"/>
                <w:sz w:val="22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2"/>
              </w:rPr>
              <w:t xml:space="preserve"> October 2025</w:t>
            </w:r>
          </w:p>
          <w:p w14:paraId="314F9E3D" w14:textId="1DFC72FC" w:rsidR="009257CE" w:rsidRDefault="009257CE" w:rsidP="006B76B6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Tuesday 4</w:t>
            </w:r>
            <w:r w:rsidRPr="009257CE">
              <w:rPr>
                <w:rFonts w:asciiTheme="majorHAnsi" w:hAnsiTheme="majorHAnsi" w:cstheme="majorHAnsi"/>
                <w:sz w:val="22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2"/>
              </w:rPr>
              <w:t xml:space="preserve"> November 2025</w:t>
            </w:r>
          </w:p>
          <w:p w14:paraId="75D3992C" w14:textId="058FC271" w:rsidR="009257CE" w:rsidRDefault="009257CE" w:rsidP="006B76B6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Tuesday 2</w:t>
            </w:r>
            <w:r w:rsidRPr="009257CE">
              <w:rPr>
                <w:rFonts w:asciiTheme="majorHAnsi" w:hAnsiTheme="majorHAnsi" w:cstheme="majorHAnsi"/>
                <w:sz w:val="22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2"/>
              </w:rPr>
              <w:t xml:space="preserve"> December 2025 </w:t>
            </w:r>
          </w:p>
          <w:p w14:paraId="1A466A7E" w14:textId="2C91DC47" w:rsidR="009257CE" w:rsidRDefault="008B055F" w:rsidP="006B76B6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Tuesday 6</w:t>
            </w:r>
            <w:r w:rsidRPr="008B055F">
              <w:rPr>
                <w:rFonts w:asciiTheme="majorHAnsi" w:hAnsiTheme="majorHAnsi" w:cstheme="majorHAnsi"/>
                <w:sz w:val="22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2"/>
              </w:rPr>
              <w:t xml:space="preserve"> January 2026</w:t>
            </w:r>
          </w:p>
          <w:p w14:paraId="3C47F5E9" w14:textId="6CC8EB84" w:rsidR="008B055F" w:rsidRDefault="008B055F" w:rsidP="006B76B6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Tuesday </w:t>
            </w:r>
            <w:r w:rsidR="005C2CD3">
              <w:rPr>
                <w:rFonts w:asciiTheme="majorHAnsi" w:hAnsiTheme="majorHAnsi" w:cstheme="majorHAnsi"/>
                <w:sz w:val="22"/>
              </w:rPr>
              <w:t>3</w:t>
            </w:r>
            <w:r w:rsidR="005C2CD3" w:rsidRPr="005C2CD3">
              <w:rPr>
                <w:rFonts w:asciiTheme="majorHAnsi" w:hAnsiTheme="majorHAnsi" w:cstheme="majorHAnsi"/>
                <w:sz w:val="22"/>
                <w:vertAlign w:val="superscript"/>
              </w:rPr>
              <w:t>rd</w:t>
            </w:r>
            <w:r w:rsidR="005C2CD3">
              <w:rPr>
                <w:rFonts w:asciiTheme="majorHAnsi" w:hAnsiTheme="majorHAnsi" w:cstheme="majorHAnsi"/>
                <w:sz w:val="22"/>
              </w:rPr>
              <w:t xml:space="preserve"> February 2026</w:t>
            </w:r>
          </w:p>
          <w:p w14:paraId="1F1EC468" w14:textId="31A26328" w:rsidR="009F750D" w:rsidRPr="009F750D" w:rsidRDefault="005C2CD3" w:rsidP="00444DC9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Tuesday 3</w:t>
            </w:r>
            <w:r w:rsidRPr="005C2CD3">
              <w:rPr>
                <w:rFonts w:asciiTheme="majorHAnsi" w:hAnsiTheme="majorHAnsi" w:cstheme="majorHAnsi"/>
                <w:sz w:val="22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sz w:val="22"/>
              </w:rPr>
              <w:t xml:space="preserve"> March 2026</w:t>
            </w:r>
          </w:p>
        </w:tc>
      </w:tr>
    </w:tbl>
    <w:p w14:paraId="195A9F79" w14:textId="77777777" w:rsidR="00FE4AD2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2EDFB7D2" w14:textId="77777777" w:rsidR="0004129D" w:rsidRDefault="0004129D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168DE9E2" w14:textId="77777777" w:rsidR="0004129D" w:rsidRDefault="0004129D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37EA6795" w14:textId="77777777" w:rsidR="0004129D" w:rsidRDefault="0004129D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sectPr w:rsidR="0004129D" w:rsidSect="00F068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707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5A71B" w14:textId="77777777" w:rsidR="00A363A1" w:rsidRDefault="00A363A1" w:rsidP="00A821E0">
      <w:pPr>
        <w:spacing w:after="0" w:line="240" w:lineRule="auto"/>
      </w:pPr>
      <w:r>
        <w:separator/>
      </w:r>
    </w:p>
  </w:endnote>
  <w:endnote w:type="continuationSeparator" w:id="0">
    <w:p w14:paraId="7C3BF784" w14:textId="77777777" w:rsidR="00A363A1" w:rsidRDefault="00A363A1" w:rsidP="00A8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A0844" w14:textId="77777777" w:rsidR="003163E8" w:rsidRDefault="00316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6F1E" w14:textId="77777777" w:rsidR="003163E8" w:rsidRDefault="00316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109C7" w14:textId="77777777" w:rsidR="003163E8" w:rsidRDefault="00316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ED817" w14:textId="77777777" w:rsidR="00A363A1" w:rsidRDefault="00A363A1" w:rsidP="00A821E0">
      <w:pPr>
        <w:spacing w:after="0" w:line="240" w:lineRule="auto"/>
      </w:pPr>
      <w:r>
        <w:separator/>
      </w:r>
    </w:p>
  </w:footnote>
  <w:footnote w:type="continuationSeparator" w:id="0">
    <w:p w14:paraId="1E89AB44" w14:textId="77777777" w:rsidR="00A363A1" w:rsidRDefault="00A363A1" w:rsidP="00A8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3A4D" w14:textId="7702B469" w:rsidR="003163E8" w:rsidRDefault="001A497E">
    <w:pPr>
      <w:pStyle w:val="Header"/>
    </w:pPr>
    <w:r>
      <w:rPr>
        <w:noProof/>
      </w:rPr>
      <w:pict w14:anchorId="4C0BAD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403360" o:spid="_x0000_s1026" type="#_x0000_t136" style="position:absolute;left:0;text-align:left;margin-left:0;margin-top:0;width:509.55pt;height:20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0C63C" w14:textId="298AC4C9" w:rsidR="00A821E0" w:rsidRPr="00343623" w:rsidRDefault="001A497E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 w:val="8"/>
        <w:szCs w:val="8"/>
      </w:rPr>
    </w:pPr>
    <w:r>
      <w:rPr>
        <w:noProof/>
      </w:rPr>
      <w:pict w14:anchorId="13DD3D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403361" o:spid="_x0000_s1027" type="#_x0000_t136" style="position:absolute;left:0;text-align:left;margin-left:0;margin-top:0;width:509.55pt;height:20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0A914566" w14:textId="1FA471C4" w:rsidR="00A821E0" w:rsidRPr="00A821E0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 xml:space="preserve">Clerk: Mrs C </w:t>
    </w:r>
    <w:r w:rsidR="00B16FCE">
      <w:rPr>
        <w:rFonts w:asciiTheme="majorHAnsi" w:hAnsiTheme="majorHAnsi" w:cstheme="majorHAnsi"/>
        <w:szCs w:val="20"/>
      </w:rPr>
      <w:t>Crouch</w:t>
    </w:r>
    <w:r w:rsidRPr="00A821E0">
      <w:rPr>
        <w:rFonts w:asciiTheme="majorHAnsi" w:hAnsiTheme="majorHAnsi" w:cstheme="majorHAnsi"/>
        <w:szCs w:val="20"/>
      </w:rPr>
      <w:t>, Red Tiles, Newchapel Road, Lingfield, Surrey, RH7 6BJ</w:t>
    </w:r>
    <w:r>
      <w:rPr>
        <w:rFonts w:asciiTheme="majorHAnsi" w:hAnsiTheme="majorHAnsi" w:cstheme="majorHAnsi"/>
        <w:szCs w:val="20"/>
      </w:rPr>
      <w:t xml:space="preserve">, </w:t>
    </w:r>
  </w:p>
  <w:p w14:paraId="09ED6EDB" w14:textId="77777777" w:rsidR="00343623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 xml:space="preserve">                             </w:t>
    </w:r>
    <w:r>
      <w:rPr>
        <w:rFonts w:asciiTheme="majorHAnsi" w:hAnsiTheme="majorHAnsi" w:cstheme="majorHAnsi"/>
        <w:szCs w:val="20"/>
      </w:rPr>
      <w:t xml:space="preserve">         </w:t>
    </w:r>
    <w:r w:rsidRPr="00A821E0">
      <w:rPr>
        <w:rFonts w:asciiTheme="majorHAnsi" w:hAnsiTheme="majorHAnsi" w:cstheme="majorHAnsi"/>
        <w:szCs w:val="20"/>
      </w:rPr>
      <w:t xml:space="preserve"> Tel: 01342 604 338   </w:t>
    </w:r>
  </w:p>
  <w:p w14:paraId="63F9B9CF" w14:textId="77777777" w:rsidR="00343623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 xml:space="preserve">Email: </w:t>
    </w:r>
    <w:r w:rsidRPr="00A821E0">
      <w:rPr>
        <w:rFonts w:asciiTheme="majorHAnsi" w:hAnsiTheme="majorHAnsi" w:cstheme="majorHAnsi"/>
        <w:color w:val="0000FF"/>
        <w:szCs w:val="20"/>
        <w:u w:val="single" w:color="0000FF"/>
      </w:rPr>
      <w:t>tandridgepc@hotmail.co.uk</w:t>
    </w:r>
    <w:r w:rsidRPr="00A821E0">
      <w:rPr>
        <w:rFonts w:asciiTheme="majorHAnsi" w:hAnsiTheme="majorHAnsi" w:cstheme="majorHAnsi"/>
        <w:szCs w:val="20"/>
      </w:rPr>
      <w:t xml:space="preserve">   </w:t>
    </w:r>
  </w:p>
  <w:p w14:paraId="02200152" w14:textId="74C27B1B" w:rsidR="00A821E0" w:rsidRPr="00A821E0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>Web</w:t>
    </w:r>
    <w:hyperlink r:id="rId1">
      <w:r w:rsidRPr="00A821E0">
        <w:rPr>
          <w:rFonts w:asciiTheme="majorHAnsi" w:hAnsiTheme="majorHAnsi" w:cstheme="majorHAnsi"/>
          <w:szCs w:val="20"/>
        </w:rPr>
        <w:t xml:space="preserve">: </w:t>
      </w:r>
    </w:hyperlink>
    <w:hyperlink r:id="rId2">
      <w:r w:rsidRPr="00A821E0">
        <w:rPr>
          <w:rFonts w:asciiTheme="majorHAnsi" w:hAnsiTheme="majorHAnsi" w:cstheme="majorHAnsi"/>
          <w:color w:val="0000FF"/>
          <w:szCs w:val="20"/>
          <w:u w:val="single" w:color="0000FF"/>
        </w:rPr>
        <w:t>www.tandridgeparishcouncil.org.uk</w:t>
      </w:r>
    </w:hyperlink>
    <w:hyperlink r:id="rId3">
      <w:r w:rsidRPr="00A821E0">
        <w:rPr>
          <w:rFonts w:asciiTheme="majorHAnsi" w:hAnsiTheme="majorHAnsi" w:cstheme="majorHAnsi"/>
          <w:color w:val="76923C"/>
          <w:szCs w:val="20"/>
        </w:rPr>
        <w:t xml:space="preserve"> </w:t>
      </w:r>
    </w:hyperlink>
    <w:r w:rsidRPr="00A821E0">
      <w:rPr>
        <w:rFonts w:asciiTheme="majorHAnsi" w:eastAsia="Times New Roman" w:hAnsiTheme="majorHAnsi" w:cstheme="majorHAnsi"/>
        <w:szCs w:val="20"/>
      </w:rPr>
      <w:t xml:space="preserve"> </w:t>
    </w:r>
  </w:p>
  <w:p w14:paraId="54173F43" w14:textId="77777777" w:rsidR="00A821E0" w:rsidRDefault="00A821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8264E" w14:textId="45CEDD6C" w:rsidR="003163E8" w:rsidRDefault="001A497E">
    <w:pPr>
      <w:pStyle w:val="Header"/>
    </w:pPr>
    <w:r>
      <w:rPr>
        <w:noProof/>
      </w:rPr>
      <w:pict w14:anchorId="7B0339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403359" o:spid="_x0000_s1025" type="#_x0000_t136" style="position:absolute;left:0;text-align:left;margin-left:0;margin-top:0;width:509.55pt;height:20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C7EF7"/>
    <w:multiLevelType w:val="hybridMultilevel"/>
    <w:tmpl w:val="F37A55A2"/>
    <w:lvl w:ilvl="0" w:tplc="306C1424">
      <w:start w:val="61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5597"/>
    <w:multiLevelType w:val="hybridMultilevel"/>
    <w:tmpl w:val="B178D558"/>
    <w:lvl w:ilvl="0" w:tplc="0F84A836">
      <w:start w:val="39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287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E84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883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E0B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CFA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830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CBF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04D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C26DD1"/>
    <w:multiLevelType w:val="multilevel"/>
    <w:tmpl w:val="59D2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183BD8"/>
    <w:multiLevelType w:val="multilevel"/>
    <w:tmpl w:val="0D4A11D0"/>
    <w:lvl w:ilvl="0">
      <w:start w:val="5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BC933B0"/>
    <w:multiLevelType w:val="multilevel"/>
    <w:tmpl w:val="3CACF8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E5C708A"/>
    <w:multiLevelType w:val="hybridMultilevel"/>
    <w:tmpl w:val="365E0CF0"/>
    <w:lvl w:ilvl="0" w:tplc="BD2CD3F0">
      <w:start w:val="10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75447">
    <w:abstractNumId w:val="1"/>
  </w:num>
  <w:num w:numId="2" w16cid:durableId="2073577576">
    <w:abstractNumId w:val="4"/>
  </w:num>
  <w:num w:numId="3" w16cid:durableId="1809779935">
    <w:abstractNumId w:val="2"/>
  </w:num>
  <w:num w:numId="4" w16cid:durableId="604390189">
    <w:abstractNumId w:val="3"/>
  </w:num>
  <w:num w:numId="5" w16cid:durableId="1592472591">
    <w:abstractNumId w:val="5"/>
  </w:num>
  <w:num w:numId="6" w16cid:durableId="12849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84"/>
    <w:rsid w:val="00005559"/>
    <w:rsid w:val="0000718F"/>
    <w:rsid w:val="000128B0"/>
    <w:rsid w:val="00013597"/>
    <w:rsid w:val="00014C78"/>
    <w:rsid w:val="000177EF"/>
    <w:rsid w:val="00022C70"/>
    <w:rsid w:val="000270D5"/>
    <w:rsid w:val="00030914"/>
    <w:rsid w:val="00030F76"/>
    <w:rsid w:val="000326E4"/>
    <w:rsid w:val="00034059"/>
    <w:rsid w:val="00036A18"/>
    <w:rsid w:val="0004129D"/>
    <w:rsid w:val="00042565"/>
    <w:rsid w:val="0004752A"/>
    <w:rsid w:val="000476DE"/>
    <w:rsid w:val="00050941"/>
    <w:rsid w:val="00050A01"/>
    <w:rsid w:val="0005199C"/>
    <w:rsid w:val="00052DE9"/>
    <w:rsid w:val="00053002"/>
    <w:rsid w:val="0005549E"/>
    <w:rsid w:val="00055F6C"/>
    <w:rsid w:val="000616C3"/>
    <w:rsid w:val="00062651"/>
    <w:rsid w:val="00063077"/>
    <w:rsid w:val="000675A7"/>
    <w:rsid w:val="00067EA9"/>
    <w:rsid w:val="000722DC"/>
    <w:rsid w:val="00073004"/>
    <w:rsid w:val="00074C09"/>
    <w:rsid w:val="00074EC2"/>
    <w:rsid w:val="000766BF"/>
    <w:rsid w:val="00081EF2"/>
    <w:rsid w:val="00082098"/>
    <w:rsid w:val="00082D35"/>
    <w:rsid w:val="000835BC"/>
    <w:rsid w:val="00085B4C"/>
    <w:rsid w:val="000928AC"/>
    <w:rsid w:val="00095B20"/>
    <w:rsid w:val="00096649"/>
    <w:rsid w:val="000970F8"/>
    <w:rsid w:val="000A11A2"/>
    <w:rsid w:val="000A2A09"/>
    <w:rsid w:val="000B2315"/>
    <w:rsid w:val="000B23CE"/>
    <w:rsid w:val="000B26C7"/>
    <w:rsid w:val="000B3044"/>
    <w:rsid w:val="000B309B"/>
    <w:rsid w:val="000B3195"/>
    <w:rsid w:val="000B426D"/>
    <w:rsid w:val="000B6B1C"/>
    <w:rsid w:val="000C17A7"/>
    <w:rsid w:val="000C17F1"/>
    <w:rsid w:val="000C1D35"/>
    <w:rsid w:val="000C30D3"/>
    <w:rsid w:val="000C5783"/>
    <w:rsid w:val="000D3834"/>
    <w:rsid w:val="000D3AA4"/>
    <w:rsid w:val="000D5D14"/>
    <w:rsid w:val="000D6B2E"/>
    <w:rsid w:val="000D7E42"/>
    <w:rsid w:val="000E3AD6"/>
    <w:rsid w:val="000E4BCE"/>
    <w:rsid w:val="000E6325"/>
    <w:rsid w:val="000E672B"/>
    <w:rsid w:val="000E67FB"/>
    <w:rsid w:val="000F1BA0"/>
    <w:rsid w:val="001009C9"/>
    <w:rsid w:val="0010439F"/>
    <w:rsid w:val="00107450"/>
    <w:rsid w:val="00113F95"/>
    <w:rsid w:val="00117F25"/>
    <w:rsid w:val="001221FA"/>
    <w:rsid w:val="00127FFA"/>
    <w:rsid w:val="0013074E"/>
    <w:rsid w:val="00131F03"/>
    <w:rsid w:val="001323A4"/>
    <w:rsid w:val="00136F0E"/>
    <w:rsid w:val="001411B9"/>
    <w:rsid w:val="0014581B"/>
    <w:rsid w:val="001475BE"/>
    <w:rsid w:val="00150FA1"/>
    <w:rsid w:val="001513CE"/>
    <w:rsid w:val="00152F5E"/>
    <w:rsid w:val="00153049"/>
    <w:rsid w:val="00154472"/>
    <w:rsid w:val="001575D2"/>
    <w:rsid w:val="00162780"/>
    <w:rsid w:val="00170825"/>
    <w:rsid w:val="0017464C"/>
    <w:rsid w:val="00175924"/>
    <w:rsid w:val="00177057"/>
    <w:rsid w:val="001814DF"/>
    <w:rsid w:val="001821A6"/>
    <w:rsid w:val="00186D2B"/>
    <w:rsid w:val="00190107"/>
    <w:rsid w:val="001939ED"/>
    <w:rsid w:val="00195836"/>
    <w:rsid w:val="001A0289"/>
    <w:rsid w:val="001A09B8"/>
    <w:rsid w:val="001A0B19"/>
    <w:rsid w:val="001A497E"/>
    <w:rsid w:val="001A70A8"/>
    <w:rsid w:val="001B16FF"/>
    <w:rsid w:val="001B61BC"/>
    <w:rsid w:val="001C0567"/>
    <w:rsid w:val="001C154C"/>
    <w:rsid w:val="001C3410"/>
    <w:rsid w:val="001C7455"/>
    <w:rsid w:val="001D1701"/>
    <w:rsid w:val="001D4A84"/>
    <w:rsid w:val="001D75B8"/>
    <w:rsid w:val="001E4870"/>
    <w:rsid w:val="001E7C49"/>
    <w:rsid w:val="001F082A"/>
    <w:rsid w:val="001F0830"/>
    <w:rsid w:val="001F3486"/>
    <w:rsid w:val="001F5384"/>
    <w:rsid w:val="001F6EDD"/>
    <w:rsid w:val="00206231"/>
    <w:rsid w:val="00206A15"/>
    <w:rsid w:val="00216567"/>
    <w:rsid w:val="00216F32"/>
    <w:rsid w:val="00223855"/>
    <w:rsid w:val="002247F6"/>
    <w:rsid w:val="00224C78"/>
    <w:rsid w:val="00224EDE"/>
    <w:rsid w:val="00224F0F"/>
    <w:rsid w:val="00227072"/>
    <w:rsid w:val="00231B49"/>
    <w:rsid w:val="0023541F"/>
    <w:rsid w:val="00237584"/>
    <w:rsid w:val="00241996"/>
    <w:rsid w:val="00243BA5"/>
    <w:rsid w:val="00243D29"/>
    <w:rsid w:val="00244B5C"/>
    <w:rsid w:val="00246CD4"/>
    <w:rsid w:val="00250F90"/>
    <w:rsid w:val="002525E8"/>
    <w:rsid w:val="00256044"/>
    <w:rsid w:val="00260601"/>
    <w:rsid w:val="002624D5"/>
    <w:rsid w:val="00270E19"/>
    <w:rsid w:val="00272812"/>
    <w:rsid w:val="00275E83"/>
    <w:rsid w:val="00276F88"/>
    <w:rsid w:val="002801BC"/>
    <w:rsid w:val="0028086C"/>
    <w:rsid w:val="00282043"/>
    <w:rsid w:val="00291C6E"/>
    <w:rsid w:val="0029228A"/>
    <w:rsid w:val="00295A02"/>
    <w:rsid w:val="00295D84"/>
    <w:rsid w:val="00297E78"/>
    <w:rsid w:val="002A08D8"/>
    <w:rsid w:val="002A6327"/>
    <w:rsid w:val="002A676B"/>
    <w:rsid w:val="002A7E0F"/>
    <w:rsid w:val="002B0741"/>
    <w:rsid w:val="002B156E"/>
    <w:rsid w:val="002B2445"/>
    <w:rsid w:val="002B45D1"/>
    <w:rsid w:val="002B5877"/>
    <w:rsid w:val="002B752E"/>
    <w:rsid w:val="002D4EB3"/>
    <w:rsid w:val="002D6D1A"/>
    <w:rsid w:val="002E77F7"/>
    <w:rsid w:val="002F0752"/>
    <w:rsid w:val="002F091F"/>
    <w:rsid w:val="002F0C73"/>
    <w:rsid w:val="002F1C3F"/>
    <w:rsid w:val="002F4961"/>
    <w:rsid w:val="002F617C"/>
    <w:rsid w:val="003163E8"/>
    <w:rsid w:val="003314CA"/>
    <w:rsid w:val="00331712"/>
    <w:rsid w:val="00334A69"/>
    <w:rsid w:val="003363D3"/>
    <w:rsid w:val="003416D7"/>
    <w:rsid w:val="0034238B"/>
    <w:rsid w:val="00343623"/>
    <w:rsid w:val="003452CF"/>
    <w:rsid w:val="003460BF"/>
    <w:rsid w:val="00347599"/>
    <w:rsid w:val="0034759D"/>
    <w:rsid w:val="00357048"/>
    <w:rsid w:val="00360BE4"/>
    <w:rsid w:val="00362EC7"/>
    <w:rsid w:val="00363661"/>
    <w:rsid w:val="00366EF8"/>
    <w:rsid w:val="00375E04"/>
    <w:rsid w:val="003770AA"/>
    <w:rsid w:val="00383165"/>
    <w:rsid w:val="0038438B"/>
    <w:rsid w:val="003848DB"/>
    <w:rsid w:val="00384CED"/>
    <w:rsid w:val="003869A0"/>
    <w:rsid w:val="00390962"/>
    <w:rsid w:val="00393CBF"/>
    <w:rsid w:val="003A00AC"/>
    <w:rsid w:val="003A42B4"/>
    <w:rsid w:val="003A6793"/>
    <w:rsid w:val="003A6E62"/>
    <w:rsid w:val="003A7E6C"/>
    <w:rsid w:val="003B42DC"/>
    <w:rsid w:val="003C2B36"/>
    <w:rsid w:val="003C7207"/>
    <w:rsid w:val="003D68B9"/>
    <w:rsid w:val="003E4D69"/>
    <w:rsid w:val="003F11B3"/>
    <w:rsid w:val="003F22AE"/>
    <w:rsid w:val="003F26B4"/>
    <w:rsid w:val="003F515C"/>
    <w:rsid w:val="003F7397"/>
    <w:rsid w:val="00400EFF"/>
    <w:rsid w:val="004033F9"/>
    <w:rsid w:val="004109C2"/>
    <w:rsid w:val="004134C5"/>
    <w:rsid w:val="0041663C"/>
    <w:rsid w:val="00417A7E"/>
    <w:rsid w:val="004203A9"/>
    <w:rsid w:val="00421299"/>
    <w:rsid w:val="004228FC"/>
    <w:rsid w:val="00422B12"/>
    <w:rsid w:val="0042365C"/>
    <w:rsid w:val="0043106B"/>
    <w:rsid w:val="00431F10"/>
    <w:rsid w:val="00434012"/>
    <w:rsid w:val="00436420"/>
    <w:rsid w:val="0043720D"/>
    <w:rsid w:val="00444DC9"/>
    <w:rsid w:val="00445171"/>
    <w:rsid w:val="00446A86"/>
    <w:rsid w:val="004478E4"/>
    <w:rsid w:val="0046267A"/>
    <w:rsid w:val="00463919"/>
    <w:rsid w:val="0046446D"/>
    <w:rsid w:val="004757D6"/>
    <w:rsid w:val="004809BD"/>
    <w:rsid w:val="00482CF0"/>
    <w:rsid w:val="00483228"/>
    <w:rsid w:val="00486FD6"/>
    <w:rsid w:val="00487433"/>
    <w:rsid w:val="004976A5"/>
    <w:rsid w:val="004A4956"/>
    <w:rsid w:val="004A63FF"/>
    <w:rsid w:val="004A7AD0"/>
    <w:rsid w:val="004B0217"/>
    <w:rsid w:val="004B1F9E"/>
    <w:rsid w:val="004B29EB"/>
    <w:rsid w:val="004B304A"/>
    <w:rsid w:val="004B334D"/>
    <w:rsid w:val="004B4274"/>
    <w:rsid w:val="004B48AD"/>
    <w:rsid w:val="004B4ED3"/>
    <w:rsid w:val="004B56F4"/>
    <w:rsid w:val="004B6761"/>
    <w:rsid w:val="004C0E89"/>
    <w:rsid w:val="004C35EF"/>
    <w:rsid w:val="004C4600"/>
    <w:rsid w:val="004D0832"/>
    <w:rsid w:val="004D1162"/>
    <w:rsid w:val="004D14BB"/>
    <w:rsid w:val="004D174C"/>
    <w:rsid w:val="004D56CF"/>
    <w:rsid w:val="004D6516"/>
    <w:rsid w:val="004D72F7"/>
    <w:rsid w:val="004D73B2"/>
    <w:rsid w:val="004E2EC5"/>
    <w:rsid w:val="004E317D"/>
    <w:rsid w:val="004E35D6"/>
    <w:rsid w:val="004F1C63"/>
    <w:rsid w:val="004F74AB"/>
    <w:rsid w:val="00501396"/>
    <w:rsid w:val="00502E00"/>
    <w:rsid w:val="00507794"/>
    <w:rsid w:val="005121BC"/>
    <w:rsid w:val="0051554D"/>
    <w:rsid w:val="00520635"/>
    <w:rsid w:val="00520A08"/>
    <w:rsid w:val="00520D81"/>
    <w:rsid w:val="00524F43"/>
    <w:rsid w:val="005276AD"/>
    <w:rsid w:val="005320FC"/>
    <w:rsid w:val="00532755"/>
    <w:rsid w:val="00540365"/>
    <w:rsid w:val="0054136D"/>
    <w:rsid w:val="00541F44"/>
    <w:rsid w:val="00547214"/>
    <w:rsid w:val="005525BD"/>
    <w:rsid w:val="00552986"/>
    <w:rsid w:val="00553D35"/>
    <w:rsid w:val="00554AAE"/>
    <w:rsid w:val="00554CD7"/>
    <w:rsid w:val="0055626C"/>
    <w:rsid w:val="00556A2C"/>
    <w:rsid w:val="005600C5"/>
    <w:rsid w:val="00561B22"/>
    <w:rsid w:val="005626B2"/>
    <w:rsid w:val="005634E6"/>
    <w:rsid w:val="00564DDE"/>
    <w:rsid w:val="005664FB"/>
    <w:rsid w:val="00574FCF"/>
    <w:rsid w:val="00575936"/>
    <w:rsid w:val="00577B1B"/>
    <w:rsid w:val="00587FA4"/>
    <w:rsid w:val="00591310"/>
    <w:rsid w:val="00591873"/>
    <w:rsid w:val="005922A3"/>
    <w:rsid w:val="005928B2"/>
    <w:rsid w:val="00593A90"/>
    <w:rsid w:val="005B2F2C"/>
    <w:rsid w:val="005B3BA9"/>
    <w:rsid w:val="005B3E47"/>
    <w:rsid w:val="005C0A9E"/>
    <w:rsid w:val="005C0EBF"/>
    <w:rsid w:val="005C2CD3"/>
    <w:rsid w:val="005D46FC"/>
    <w:rsid w:val="005E1BD9"/>
    <w:rsid w:val="005E23BC"/>
    <w:rsid w:val="005E4670"/>
    <w:rsid w:val="005E70EC"/>
    <w:rsid w:val="005F0269"/>
    <w:rsid w:val="005F0328"/>
    <w:rsid w:val="005F0819"/>
    <w:rsid w:val="005F0896"/>
    <w:rsid w:val="005F2E6D"/>
    <w:rsid w:val="005F4BD4"/>
    <w:rsid w:val="005F6B24"/>
    <w:rsid w:val="005F7507"/>
    <w:rsid w:val="006006FC"/>
    <w:rsid w:val="00606E56"/>
    <w:rsid w:val="00615773"/>
    <w:rsid w:val="00616BF2"/>
    <w:rsid w:val="00620541"/>
    <w:rsid w:val="00621D31"/>
    <w:rsid w:val="00622710"/>
    <w:rsid w:val="0063037E"/>
    <w:rsid w:val="00633513"/>
    <w:rsid w:val="00633FCD"/>
    <w:rsid w:val="00636827"/>
    <w:rsid w:val="00641E4E"/>
    <w:rsid w:val="00642151"/>
    <w:rsid w:val="00642D37"/>
    <w:rsid w:val="006509F0"/>
    <w:rsid w:val="0065265F"/>
    <w:rsid w:val="00653E6D"/>
    <w:rsid w:val="0065545E"/>
    <w:rsid w:val="006561D9"/>
    <w:rsid w:val="00660C08"/>
    <w:rsid w:val="00662DD4"/>
    <w:rsid w:val="00665693"/>
    <w:rsid w:val="006718D9"/>
    <w:rsid w:val="0067631E"/>
    <w:rsid w:val="00676BBB"/>
    <w:rsid w:val="00676F77"/>
    <w:rsid w:val="00685B21"/>
    <w:rsid w:val="0069332C"/>
    <w:rsid w:val="0069350D"/>
    <w:rsid w:val="00693D2B"/>
    <w:rsid w:val="00697454"/>
    <w:rsid w:val="006974A5"/>
    <w:rsid w:val="006A117E"/>
    <w:rsid w:val="006A1597"/>
    <w:rsid w:val="006A23BD"/>
    <w:rsid w:val="006A281F"/>
    <w:rsid w:val="006A387E"/>
    <w:rsid w:val="006A5C0B"/>
    <w:rsid w:val="006B0A68"/>
    <w:rsid w:val="006B1DEF"/>
    <w:rsid w:val="006B371F"/>
    <w:rsid w:val="006B4049"/>
    <w:rsid w:val="006B5B3A"/>
    <w:rsid w:val="006B76B6"/>
    <w:rsid w:val="006B7737"/>
    <w:rsid w:val="006C0A9D"/>
    <w:rsid w:val="006C1FA7"/>
    <w:rsid w:val="006C2632"/>
    <w:rsid w:val="006C3643"/>
    <w:rsid w:val="006C3F4A"/>
    <w:rsid w:val="006C5AE3"/>
    <w:rsid w:val="006D0E07"/>
    <w:rsid w:val="006D23A0"/>
    <w:rsid w:val="006D2907"/>
    <w:rsid w:val="006D378B"/>
    <w:rsid w:val="006D4C22"/>
    <w:rsid w:val="006D766A"/>
    <w:rsid w:val="006E7DAA"/>
    <w:rsid w:val="006F09E1"/>
    <w:rsid w:val="006F1094"/>
    <w:rsid w:val="006F1746"/>
    <w:rsid w:val="006F2003"/>
    <w:rsid w:val="006F2633"/>
    <w:rsid w:val="006F3AC1"/>
    <w:rsid w:val="006F3E25"/>
    <w:rsid w:val="006F52B4"/>
    <w:rsid w:val="006F6F70"/>
    <w:rsid w:val="00701E64"/>
    <w:rsid w:val="00706615"/>
    <w:rsid w:val="00710333"/>
    <w:rsid w:val="00712B07"/>
    <w:rsid w:val="0071383C"/>
    <w:rsid w:val="00714F45"/>
    <w:rsid w:val="0071508F"/>
    <w:rsid w:val="0071684D"/>
    <w:rsid w:val="00720755"/>
    <w:rsid w:val="00722F57"/>
    <w:rsid w:val="00724EED"/>
    <w:rsid w:val="007260EB"/>
    <w:rsid w:val="00732171"/>
    <w:rsid w:val="007335F4"/>
    <w:rsid w:val="00733958"/>
    <w:rsid w:val="00733E3A"/>
    <w:rsid w:val="00735D42"/>
    <w:rsid w:val="0073649E"/>
    <w:rsid w:val="00743D6F"/>
    <w:rsid w:val="0074477E"/>
    <w:rsid w:val="007448A5"/>
    <w:rsid w:val="00746064"/>
    <w:rsid w:val="00750B2B"/>
    <w:rsid w:val="0075164A"/>
    <w:rsid w:val="007519B0"/>
    <w:rsid w:val="00752872"/>
    <w:rsid w:val="00754C21"/>
    <w:rsid w:val="00760F34"/>
    <w:rsid w:val="0077083B"/>
    <w:rsid w:val="00770F80"/>
    <w:rsid w:val="00772668"/>
    <w:rsid w:val="00772755"/>
    <w:rsid w:val="00781403"/>
    <w:rsid w:val="0078381D"/>
    <w:rsid w:val="007842F1"/>
    <w:rsid w:val="007873CA"/>
    <w:rsid w:val="00787402"/>
    <w:rsid w:val="00790C16"/>
    <w:rsid w:val="00795232"/>
    <w:rsid w:val="007A2703"/>
    <w:rsid w:val="007A347A"/>
    <w:rsid w:val="007A4BEC"/>
    <w:rsid w:val="007A760D"/>
    <w:rsid w:val="007A7983"/>
    <w:rsid w:val="007B2005"/>
    <w:rsid w:val="007B3318"/>
    <w:rsid w:val="007B4ACD"/>
    <w:rsid w:val="007B76B3"/>
    <w:rsid w:val="007C319C"/>
    <w:rsid w:val="007C5809"/>
    <w:rsid w:val="007C5CFE"/>
    <w:rsid w:val="007D0E84"/>
    <w:rsid w:val="007D2865"/>
    <w:rsid w:val="007D555B"/>
    <w:rsid w:val="007E0A51"/>
    <w:rsid w:val="007E38FF"/>
    <w:rsid w:val="007E6E42"/>
    <w:rsid w:val="007F5223"/>
    <w:rsid w:val="007F5A6D"/>
    <w:rsid w:val="007F62B2"/>
    <w:rsid w:val="007F6A70"/>
    <w:rsid w:val="00800912"/>
    <w:rsid w:val="00802B61"/>
    <w:rsid w:val="008053A0"/>
    <w:rsid w:val="00813A04"/>
    <w:rsid w:val="0082197D"/>
    <w:rsid w:val="008236AA"/>
    <w:rsid w:val="00826AF2"/>
    <w:rsid w:val="008306EB"/>
    <w:rsid w:val="00831FBC"/>
    <w:rsid w:val="008353A9"/>
    <w:rsid w:val="008370A7"/>
    <w:rsid w:val="008375AF"/>
    <w:rsid w:val="00841E7A"/>
    <w:rsid w:val="008452AE"/>
    <w:rsid w:val="008475D3"/>
    <w:rsid w:val="00847AA8"/>
    <w:rsid w:val="00852080"/>
    <w:rsid w:val="008541E0"/>
    <w:rsid w:val="00854ED2"/>
    <w:rsid w:val="00855F97"/>
    <w:rsid w:val="00861698"/>
    <w:rsid w:val="00863C76"/>
    <w:rsid w:val="00864F9F"/>
    <w:rsid w:val="00870366"/>
    <w:rsid w:val="0087295F"/>
    <w:rsid w:val="0087559E"/>
    <w:rsid w:val="00880709"/>
    <w:rsid w:val="00880F55"/>
    <w:rsid w:val="008850BC"/>
    <w:rsid w:val="008853DE"/>
    <w:rsid w:val="00892FA8"/>
    <w:rsid w:val="008967D0"/>
    <w:rsid w:val="00896C40"/>
    <w:rsid w:val="0089798A"/>
    <w:rsid w:val="00897FB9"/>
    <w:rsid w:val="008A005A"/>
    <w:rsid w:val="008A0296"/>
    <w:rsid w:val="008A3EE2"/>
    <w:rsid w:val="008B055F"/>
    <w:rsid w:val="008B0DEA"/>
    <w:rsid w:val="008B37C1"/>
    <w:rsid w:val="008C01C4"/>
    <w:rsid w:val="008C36A3"/>
    <w:rsid w:val="008C60F5"/>
    <w:rsid w:val="008C66B5"/>
    <w:rsid w:val="008C7049"/>
    <w:rsid w:val="008C7BFF"/>
    <w:rsid w:val="008D39BF"/>
    <w:rsid w:val="008D658D"/>
    <w:rsid w:val="008E36A5"/>
    <w:rsid w:val="008E3FEE"/>
    <w:rsid w:val="008E4576"/>
    <w:rsid w:val="008F1702"/>
    <w:rsid w:val="008F1B35"/>
    <w:rsid w:val="008F1CA2"/>
    <w:rsid w:val="008F2E9F"/>
    <w:rsid w:val="008F54E6"/>
    <w:rsid w:val="008F6ACA"/>
    <w:rsid w:val="008F6F1A"/>
    <w:rsid w:val="008F7C0A"/>
    <w:rsid w:val="0090590B"/>
    <w:rsid w:val="00916657"/>
    <w:rsid w:val="00922C31"/>
    <w:rsid w:val="00924214"/>
    <w:rsid w:val="00924F0D"/>
    <w:rsid w:val="009257CE"/>
    <w:rsid w:val="00926ED2"/>
    <w:rsid w:val="0093219F"/>
    <w:rsid w:val="00932730"/>
    <w:rsid w:val="009334A6"/>
    <w:rsid w:val="009364D6"/>
    <w:rsid w:val="0094104D"/>
    <w:rsid w:val="009445B5"/>
    <w:rsid w:val="00945E0C"/>
    <w:rsid w:val="00950795"/>
    <w:rsid w:val="0095124D"/>
    <w:rsid w:val="0095279F"/>
    <w:rsid w:val="00952C45"/>
    <w:rsid w:val="009530DA"/>
    <w:rsid w:val="00962625"/>
    <w:rsid w:val="00962A7E"/>
    <w:rsid w:val="00966590"/>
    <w:rsid w:val="0096776C"/>
    <w:rsid w:val="00972EE9"/>
    <w:rsid w:val="009838AB"/>
    <w:rsid w:val="009840F4"/>
    <w:rsid w:val="009844E2"/>
    <w:rsid w:val="00991419"/>
    <w:rsid w:val="0099370F"/>
    <w:rsid w:val="00994141"/>
    <w:rsid w:val="00996858"/>
    <w:rsid w:val="00997B0F"/>
    <w:rsid w:val="009A233E"/>
    <w:rsid w:val="009A49BE"/>
    <w:rsid w:val="009A601A"/>
    <w:rsid w:val="009A7344"/>
    <w:rsid w:val="009A785F"/>
    <w:rsid w:val="009B0EC4"/>
    <w:rsid w:val="009B557D"/>
    <w:rsid w:val="009B746B"/>
    <w:rsid w:val="009C09DC"/>
    <w:rsid w:val="009C741E"/>
    <w:rsid w:val="009D7294"/>
    <w:rsid w:val="009E06D3"/>
    <w:rsid w:val="009E59E5"/>
    <w:rsid w:val="009E6570"/>
    <w:rsid w:val="009E6650"/>
    <w:rsid w:val="009F5C4B"/>
    <w:rsid w:val="009F750D"/>
    <w:rsid w:val="00A0198A"/>
    <w:rsid w:val="00A0565F"/>
    <w:rsid w:val="00A0652C"/>
    <w:rsid w:val="00A1089A"/>
    <w:rsid w:val="00A136EA"/>
    <w:rsid w:val="00A14017"/>
    <w:rsid w:val="00A1581D"/>
    <w:rsid w:val="00A164BF"/>
    <w:rsid w:val="00A21C4F"/>
    <w:rsid w:val="00A26231"/>
    <w:rsid w:val="00A363A1"/>
    <w:rsid w:val="00A40F5B"/>
    <w:rsid w:val="00A416AA"/>
    <w:rsid w:val="00A42061"/>
    <w:rsid w:val="00A52968"/>
    <w:rsid w:val="00A52E72"/>
    <w:rsid w:val="00A5337D"/>
    <w:rsid w:val="00A60FED"/>
    <w:rsid w:val="00A6687A"/>
    <w:rsid w:val="00A73338"/>
    <w:rsid w:val="00A7395B"/>
    <w:rsid w:val="00A74DCF"/>
    <w:rsid w:val="00A8161D"/>
    <w:rsid w:val="00A821E0"/>
    <w:rsid w:val="00A827EC"/>
    <w:rsid w:val="00A85757"/>
    <w:rsid w:val="00A85E19"/>
    <w:rsid w:val="00A862D0"/>
    <w:rsid w:val="00A868B8"/>
    <w:rsid w:val="00A87F0F"/>
    <w:rsid w:val="00A902BE"/>
    <w:rsid w:val="00A91AC4"/>
    <w:rsid w:val="00A94165"/>
    <w:rsid w:val="00A97089"/>
    <w:rsid w:val="00A97209"/>
    <w:rsid w:val="00A972BD"/>
    <w:rsid w:val="00A9785F"/>
    <w:rsid w:val="00AA30DE"/>
    <w:rsid w:val="00AA3E67"/>
    <w:rsid w:val="00AA6DC8"/>
    <w:rsid w:val="00AB14A9"/>
    <w:rsid w:val="00AB18B5"/>
    <w:rsid w:val="00AC7F87"/>
    <w:rsid w:val="00AD15C9"/>
    <w:rsid w:val="00AD550F"/>
    <w:rsid w:val="00AE0F84"/>
    <w:rsid w:val="00AE59AF"/>
    <w:rsid w:val="00AF3AD4"/>
    <w:rsid w:val="00AF74BD"/>
    <w:rsid w:val="00B07BA7"/>
    <w:rsid w:val="00B07D9E"/>
    <w:rsid w:val="00B1032E"/>
    <w:rsid w:val="00B11BEB"/>
    <w:rsid w:val="00B11EE0"/>
    <w:rsid w:val="00B155C0"/>
    <w:rsid w:val="00B16FCE"/>
    <w:rsid w:val="00B2201C"/>
    <w:rsid w:val="00B25EFE"/>
    <w:rsid w:val="00B31143"/>
    <w:rsid w:val="00B31B92"/>
    <w:rsid w:val="00B32C43"/>
    <w:rsid w:val="00B33C6A"/>
    <w:rsid w:val="00B35A07"/>
    <w:rsid w:val="00B414A1"/>
    <w:rsid w:val="00B41C00"/>
    <w:rsid w:val="00B4549B"/>
    <w:rsid w:val="00B45934"/>
    <w:rsid w:val="00B471EA"/>
    <w:rsid w:val="00B50430"/>
    <w:rsid w:val="00B50D85"/>
    <w:rsid w:val="00B547E6"/>
    <w:rsid w:val="00B56D17"/>
    <w:rsid w:val="00B5758B"/>
    <w:rsid w:val="00B6730F"/>
    <w:rsid w:val="00B72D34"/>
    <w:rsid w:val="00B7684A"/>
    <w:rsid w:val="00B812C7"/>
    <w:rsid w:val="00B83E97"/>
    <w:rsid w:val="00B86B5D"/>
    <w:rsid w:val="00B87D49"/>
    <w:rsid w:val="00B900BE"/>
    <w:rsid w:val="00B9161D"/>
    <w:rsid w:val="00B939E8"/>
    <w:rsid w:val="00B95C03"/>
    <w:rsid w:val="00BA453F"/>
    <w:rsid w:val="00BB02C4"/>
    <w:rsid w:val="00BB06F2"/>
    <w:rsid w:val="00BB2812"/>
    <w:rsid w:val="00BD1EE3"/>
    <w:rsid w:val="00BD5ECF"/>
    <w:rsid w:val="00BE1D6E"/>
    <w:rsid w:val="00BE5FDC"/>
    <w:rsid w:val="00BE7332"/>
    <w:rsid w:val="00BE7E21"/>
    <w:rsid w:val="00BF0F13"/>
    <w:rsid w:val="00C02358"/>
    <w:rsid w:val="00C02AFC"/>
    <w:rsid w:val="00C061EE"/>
    <w:rsid w:val="00C076FE"/>
    <w:rsid w:val="00C07753"/>
    <w:rsid w:val="00C10D52"/>
    <w:rsid w:val="00C13008"/>
    <w:rsid w:val="00C1383E"/>
    <w:rsid w:val="00C17231"/>
    <w:rsid w:val="00C20134"/>
    <w:rsid w:val="00C22EA6"/>
    <w:rsid w:val="00C23355"/>
    <w:rsid w:val="00C2771D"/>
    <w:rsid w:val="00C300D3"/>
    <w:rsid w:val="00C40FAF"/>
    <w:rsid w:val="00C41094"/>
    <w:rsid w:val="00C44546"/>
    <w:rsid w:val="00C44BCB"/>
    <w:rsid w:val="00C56811"/>
    <w:rsid w:val="00C61D0C"/>
    <w:rsid w:val="00C61DB1"/>
    <w:rsid w:val="00C62EC9"/>
    <w:rsid w:val="00C67943"/>
    <w:rsid w:val="00C7246F"/>
    <w:rsid w:val="00C76115"/>
    <w:rsid w:val="00C76A1B"/>
    <w:rsid w:val="00C77A14"/>
    <w:rsid w:val="00C77D3D"/>
    <w:rsid w:val="00C808FA"/>
    <w:rsid w:val="00C81145"/>
    <w:rsid w:val="00C822A1"/>
    <w:rsid w:val="00C82635"/>
    <w:rsid w:val="00C861C6"/>
    <w:rsid w:val="00C90CEC"/>
    <w:rsid w:val="00C94DA6"/>
    <w:rsid w:val="00CA256E"/>
    <w:rsid w:val="00CB0514"/>
    <w:rsid w:val="00CB0709"/>
    <w:rsid w:val="00CB09CF"/>
    <w:rsid w:val="00CB19E3"/>
    <w:rsid w:val="00CB6902"/>
    <w:rsid w:val="00CC009A"/>
    <w:rsid w:val="00CC10ED"/>
    <w:rsid w:val="00CC3CFC"/>
    <w:rsid w:val="00CC6ECD"/>
    <w:rsid w:val="00CC7CEC"/>
    <w:rsid w:val="00CD1B02"/>
    <w:rsid w:val="00CD2DA4"/>
    <w:rsid w:val="00CD61A0"/>
    <w:rsid w:val="00CD62AA"/>
    <w:rsid w:val="00CE32DE"/>
    <w:rsid w:val="00CF3A13"/>
    <w:rsid w:val="00CF5515"/>
    <w:rsid w:val="00CF66CC"/>
    <w:rsid w:val="00CF7644"/>
    <w:rsid w:val="00CF7FF0"/>
    <w:rsid w:val="00D01277"/>
    <w:rsid w:val="00D02075"/>
    <w:rsid w:val="00D041EB"/>
    <w:rsid w:val="00D102C0"/>
    <w:rsid w:val="00D14C6A"/>
    <w:rsid w:val="00D15B2D"/>
    <w:rsid w:val="00D16B17"/>
    <w:rsid w:val="00D171A3"/>
    <w:rsid w:val="00D2171B"/>
    <w:rsid w:val="00D22466"/>
    <w:rsid w:val="00D255B4"/>
    <w:rsid w:val="00D30086"/>
    <w:rsid w:val="00D32909"/>
    <w:rsid w:val="00D4038C"/>
    <w:rsid w:val="00D4092E"/>
    <w:rsid w:val="00D411DC"/>
    <w:rsid w:val="00D4301B"/>
    <w:rsid w:val="00D52FD7"/>
    <w:rsid w:val="00D54BAB"/>
    <w:rsid w:val="00D55238"/>
    <w:rsid w:val="00D55492"/>
    <w:rsid w:val="00D56532"/>
    <w:rsid w:val="00D571AD"/>
    <w:rsid w:val="00D60413"/>
    <w:rsid w:val="00D61DA9"/>
    <w:rsid w:val="00D63A7A"/>
    <w:rsid w:val="00D63D20"/>
    <w:rsid w:val="00D644C1"/>
    <w:rsid w:val="00D668E8"/>
    <w:rsid w:val="00D73427"/>
    <w:rsid w:val="00D7467E"/>
    <w:rsid w:val="00D74786"/>
    <w:rsid w:val="00D74E35"/>
    <w:rsid w:val="00D75239"/>
    <w:rsid w:val="00D76FAF"/>
    <w:rsid w:val="00D7767F"/>
    <w:rsid w:val="00D808CF"/>
    <w:rsid w:val="00D82BE9"/>
    <w:rsid w:val="00D937EB"/>
    <w:rsid w:val="00D96542"/>
    <w:rsid w:val="00DA082C"/>
    <w:rsid w:val="00DB1553"/>
    <w:rsid w:val="00DB5B49"/>
    <w:rsid w:val="00DB695A"/>
    <w:rsid w:val="00DC3543"/>
    <w:rsid w:val="00DC7AAA"/>
    <w:rsid w:val="00DD3806"/>
    <w:rsid w:val="00DE1EAB"/>
    <w:rsid w:val="00DE35D9"/>
    <w:rsid w:val="00DE5131"/>
    <w:rsid w:val="00DE67ED"/>
    <w:rsid w:val="00DE6B6F"/>
    <w:rsid w:val="00DF2308"/>
    <w:rsid w:val="00DF3F0A"/>
    <w:rsid w:val="00DF50D9"/>
    <w:rsid w:val="00DF6B97"/>
    <w:rsid w:val="00DF7F32"/>
    <w:rsid w:val="00E004F6"/>
    <w:rsid w:val="00E06C8B"/>
    <w:rsid w:val="00E12257"/>
    <w:rsid w:val="00E12AA0"/>
    <w:rsid w:val="00E13DA6"/>
    <w:rsid w:val="00E16B39"/>
    <w:rsid w:val="00E201C5"/>
    <w:rsid w:val="00E36FF8"/>
    <w:rsid w:val="00E429F1"/>
    <w:rsid w:val="00E43307"/>
    <w:rsid w:val="00E5155E"/>
    <w:rsid w:val="00E543DD"/>
    <w:rsid w:val="00E54BB8"/>
    <w:rsid w:val="00E555C9"/>
    <w:rsid w:val="00E55CB7"/>
    <w:rsid w:val="00E564A3"/>
    <w:rsid w:val="00E56717"/>
    <w:rsid w:val="00E60D02"/>
    <w:rsid w:val="00E61A91"/>
    <w:rsid w:val="00E6462E"/>
    <w:rsid w:val="00E65817"/>
    <w:rsid w:val="00E72458"/>
    <w:rsid w:val="00E737F2"/>
    <w:rsid w:val="00E73998"/>
    <w:rsid w:val="00E82546"/>
    <w:rsid w:val="00E82D73"/>
    <w:rsid w:val="00E84175"/>
    <w:rsid w:val="00E91B5C"/>
    <w:rsid w:val="00E94A9C"/>
    <w:rsid w:val="00EA16B1"/>
    <w:rsid w:val="00EA1CE5"/>
    <w:rsid w:val="00EA3B8F"/>
    <w:rsid w:val="00EB1DD6"/>
    <w:rsid w:val="00EB2245"/>
    <w:rsid w:val="00EB71C3"/>
    <w:rsid w:val="00EC266B"/>
    <w:rsid w:val="00EC28F2"/>
    <w:rsid w:val="00EC5ADB"/>
    <w:rsid w:val="00EC71A2"/>
    <w:rsid w:val="00EC77F1"/>
    <w:rsid w:val="00ED0DBC"/>
    <w:rsid w:val="00ED5CBC"/>
    <w:rsid w:val="00ED79C2"/>
    <w:rsid w:val="00EE0BC9"/>
    <w:rsid w:val="00EF02CA"/>
    <w:rsid w:val="00EF5308"/>
    <w:rsid w:val="00F008F8"/>
    <w:rsid w:val="00F05B94"/>
    <w:rsid w:val="00F06887"/>
    <w:rsid w:val="00F131F7"/>
    <w:rsid w:val="00F15C95"/>
    <w:rsid w:val="00F2055D"/>
    <w:rsid w:val="00F223FA"/>
    <w:rsid w:val="00F235BC"/>
    <w:rsid w:val="00F23BA9"/>
    <w:rsid w:val="00F3267E"/>
    <w:rsid w:val="00F347F3"/>
    <w:rsid w:val="00F40E9C"/>
    <w:rsid w:val="00F41C9E"/>
    <w:rsid w:val="00F453B2"/>
    <w:rsid w:val="00F51A21"/>
    <w:rsid w:val="00F5290B"/>
    <w:rsid w:val="00F609F2"/>
    <w:rsid w:val="00F63DE6"/>
    <w:rsid w:val="00F71CCA"/>
    <w:rsid w:val="00F828EC"/>
    <w:rsid w:val="00F86670"/>
    <w:rsid w:val="00F90295"/>
    <w:rsid w:val="00F90EBD"/>
    <w:rsid w:val="00F91E6B"/>
    <w:rsid w:val="00F93284"/>
    <w:rsid w:val="00F936A7"/>
    <w:rsid w:val="00FA048B"/>
    <w:rsid w:val="00FA4563"/>
    <w:rsid w:val="00FA7284"/>
    <w:rsid w:val="00FB0356"/>
    <w:rsid w:val="00FB2C5A"/>
    <w:rsid w:val="00FB337D"/>
    <w:rsid w:val="00FB346D"/>
    <w:rsid w:val="00FC0471"/>
    <w:rsid w:val="00FC05EF"/>
    <w:rsid w:val="00FD110B"/>
    <w:rsid w:val="00FD1D5B"/>
    <w:rsid w:val="00FD28BF"/>
    <w:rsid w:val="00FD4A3A"/>
    <w:rsid w:val="00FD5B31"/>
    <w:rsid w:val="00FD6EB9"/>
    <w:rsid w:val="00FE4AD2"/>
    <w:rsid w:val="00FE6C69"/>
    <w:rsid w:val="00FE7963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A69A0"/>
  <w15:docId w15:val="{16B5D4B1-10A2-40D5-949B-B5E44AEE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93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customStyle="1" w:styleId="xmsolistparagraph">
    <w:name w:val="x_msolistparagraph"/>
    <w:basedOn w:val="Normal"/>
    <w:rsid w:val="00D4038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5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1E0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82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1E0"/>
    <w:rPr>
      <w:rFonts w:ascii="Arial" w:eastAsia="Arial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23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7A1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3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ndocs.tandridge.gov.uk/planning/planning-documents?SDescription=2023/770/Cond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ndridgeparishcouncil.org.uk/" TargetMode="External"/><Relationship Id="rId2" Type="http://schemas.openxmlformats.org/officeDocument/2006/relationships/hyperlink" Target="http://www.tandridgeparishcouncil.org.uk/" TargetMode="External"/><Relationship Id="rId1" Type="http://schemas.openxmlformats.org/officeDocument/2006/relationships/hyperlink" Target="http://www.tandridgeparish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7BFA-0E48-4282-AF4F-786DF7AB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Crowhurst Parish Council</vt:lpstr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Crowhurst Parish Council</dc:title>
  <dc:subject/>
  <dc:creator>Pat Buckle</dc:creator>
  <cp:keywords/>
  <cp:lastModifiedBy>Tandridge Parish Clerk</cp:lastModifiedBy>
  <cp:revision>130</cp:revision>
  <cp:lastPrinted>2025-03-11T07:02:00Z</cp:lastPrinted>
  <dcterms:created xsi:type="dcterms:W3CDTF">2025-01-03T11:03:00Z</dcterms:created>
  <dcterms:modified xsi:type="dcterms:W3CDTF">2025-04-20T14:48:00Z</dcterms:modified>
</cp:coreProperties>
</file>